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A4B7" w14:textId="77777777" w:rsidR="000B2512" w:rsidRPr="00176B06" w:rsidRDefault="000B2512" w:rsidP="000B2512">
      <w:pPr>
        <w:jc w:val="right"/>
        <w:rPr>
          <w:sz w:val="16"/>
          <w:szCs w:val="16"/>
        </w:rPr>
      </w:pPr>
      <w:r w:rsidRPr="00176B06">
        <w:rPr>
          <w:sz w:val="16"/>
          <w:szCs w:val="16"/>
        </w:rPr>
        <w:t>Załącznik nr 1</w:t>
      </w:r>
    </w:p>
    <w:p w14:paraId="5EA4D7C5" w14:textId="77777777" w:rsidR="000B2512" w:rsidRPr="006631E6" w:rsidRDefault="000B2512" w:rsidP="000B2512">
      <w:pPr>
        <w:jc w:val="right"/>
        <w:rPr>
          <w:sz w:val="16"/>
          <w:szCs w:val="16"/>
        </w:rPr>
      </w:pPr>
      <w:bookmarkStart w:id="0" w:name="_Hlk89934707"/>
      <w:r w:rsidRPr="00176B06">
        <w:rPr>
          <w:sz w:val="16"/>
          <w:szCs w:val="16"/>
        </w:rPr>
        <w:t>do „POLITYKI OTM-R – OTWARTY PRZEJRZYSTY MERYTORYCZNY PROCES REKRUTACJI”</w:t>
      </w:r>
      <w:bookmarkEnd w:id="0"/>
    </w:p>
    <w:p w14:paraId="48E8C5EA" w14:textId="77777777" w:rsidR="00020718" w:rsidRDefault="00020718" w:rsidP="00020718">
      <w:pPr>
        <w:shd w:val="clear" w:color="auto" w:fill="FFFFFF"/>
        <w:spacing w:before="120" w:line="276" w:lineRule="auto"/>
        <w:jc w:val="center"/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</w:pPr>
    </w:p>
    <w:p w14:paraId="2FB49570" w14:textId="155C2FFB" w:rsidR="00020718" w:rsidRPr="00020718" w:rsidRDefault="00020718" w:rsidP="00020718">
      <w:pPr>
        <w:shd w:val="clear" w:color="auto" w:fill="FFFFFF"/>
        <w:spacing w:before="120" w:line="276" w:lineRule="auto"/>
        <w:jc w:val="center"/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</w:pPr>
      <w:r w:rsidRPr="00020718"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  <w:t xml:space="preserve">Adiunkt w grupie pracowników badawczo-dydaktycznych Katedrze Cukrownictwa </w:t>
      </w:r>
      <w:r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  <w:br/>
      </w:r>
      <w:r w:rsidRPr="00020718"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  <w:t>i Zarz</w:t>
      </w:r>
      <w:r w:rsidR="00A6240F"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  <w:t>ą</w:t>
      </w:r>
      <w:r w:rsidRPr="00020718">
        <w:rPr>
          <w:rFonts w:ascii="Times New Roman" w:hAnsi="Times New Roman" w:cs="Times New Roman"/>
          <w:b/>
          <w:bCs/>
          <w:color w:val="212529"/>
          <w:kern w:val="36"/>
          <w:sz w:val="24"/>
          <w:szCs w:val="24"/>
        </w:rPr>
        <w:t>dzania Bezpieczeństwem Żywności PŁ</w:t>
      </w:r>
    </w:p>
    <w:p w14:paraId="324670FA" w14:textId="1BA2F826" w:rsidR="000B2512" w:rsidRPr="00020718" w:rsidRDefault="000B2512" w:rsidP="00020718">
      <w:pPr>
        <w:shd w:val="clear" w:color="auto" w:fill="FFFFFF"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0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Politechnika Łódzka jest jedną z najlepszych uczelni technicznych w Polsce. Posiada ponad </w:t>
      </w:r>
      <w:r w:rsidR="00020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20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75-letnią tradycję i doświadczenie w kształceniu kadr i prowadzeniu badań naukowych. Jest atrakcyjnym partnerem dla biznesu. Współpracuje 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</w:t>
      </w:r>
      <w:r w:rsidR="00020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20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Polsce otrzymała logo HR EXCELLENCE IN RESEARCH, potwierdzające, że Uczelnia stosuje zasady „Europejskiej Karty Naukowca” i „Kodeksu postępowania przy rekrutacji pracowników naukowych”.</w:t>
      </w:r>
    </w:p>
    <w:p w14:paraId="76895EC8" w14:textId="77777777" w:rsidR="00020718" w:rsidRPr="00CD0D53" w:rsidRDefault="00020718" w:rsidP="00020718">
      <w:pPr>
        <w:numPr>
          <w:ilvl w:val="0"/>
          <w:numId w:val="20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CD0D53">
        <w:rPr>
          <w:rFonts w:ascii="Times New Roman" w:hAnsi="Times New Roman" w:cs="Times New Roman"/>
          <w:b/>
          <w:bCs/>
          <w:sz w:val="24"/>
          <w:szCs w:val="24"/>
        </w:rPr>
        <w:t>Wymagania stawiane kandydatowi</w:t>
      </w:r>
      <w:r w:rsidRPr="00CD0D53">
        <w:rPr>
          <w:rFonts w:ascii="Times New Roman" w:hAnsi="Times New Roman" w:cs="Times New Roman"/>
          <w:sz w:val="24"/>
          <w:szCs w:val="24"/>
        </w:rPr>
        <w:t xml:space="preserve"> (opis dokładnej wiedzy, kwalifikacji, kompetencji oraz doświadczenia zawodowego).</w:t>
      </w:r>
    </w:p>
    <w:p w14:paraId="0F060324" w14:textId="77777777" w:rsidR="00020718" w:rsidRPr="00CD0D53" w:rsidRDefault="00020718" w:rsidP="00020718">
      <w:pPr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CD0D53">
        <w:rPr>
          <w:rFonts w:ascii="Times New Roman" w:hAnsi="Times New Roman" w:cs="Times New Roman"/>
          <w:sz w:val="24"/>
          <w:szCs w:val="24"/>
        </w:rPr>
        <w:t xml:space="preserve">Posiadanie stopnia doktora w dziedzinie nauk rolniczych, w dyscyplinie technologia żywności i żywienia lub nauk technicznych w dyscyplinie biotechnologia; </w:t>
      </w:r>
    </w:p>
    <w:p w14:paraId="74B33672" w14:textId="77777777" w:rsidR="00020718" w:rsidRPr="00CD0D53" w:rsidRDefault="00020718" w:rsidP="00020718">
      <w:pPr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CD0D53">
        <w:rPr>
          <w:rFonts w:ascii="Times New Roman" w:hAnsi="Times New Roman" w:cs="Times New Roman"/>
          <w:sz w:val="24"/>
          <w:szCs w:val="24"/>
        </w:rPr>
        <w:t>Gotowość, otwartość i chęć zdobywania nowej wiedzy związanej z tematyką Katedry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3CA05D" w14:textId="77777777" w:rsidR="00020718" w:rsidRPr="00CD0D53" w:rsidRDefault="00020718" w:rsidP="00020718">
      <w:pPr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CD0D53">
        <w:rPr>
          <w:rFonts w:ascii="Times New Roman" w:hAnsi="Times New Roman" w:cs="Times New Roman"/>
          <w:sz w:val="24"/>
          <w:szCs w:val="24"/>
        </w:rPr>
        <w:t>Posiadanie udokumentowanego dorobku naukowego w formie co najmniej pięciu   publikacji w międzynarodowych czasopismach naukowych (z bazy Web of Science) lub wydawnictwach o zasięgu światowym;</w:t>
      </w:r>
    </w:p>
    <w:p w14:paraId="22E0C775" w14:textId="77777777" w:rsidR="00020718" w:rsidRPr="00CD0D53" w:rsidRDefault="00020718" w:rsidP="00020718">
      <w:pPr>
        <w:pStyle w:val="Akapitzlist"/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CD0D53">
        <w:rPr>
          <w:rFonts w:ascii="Times New Roman" w:hAnsi="Times New Roman" w:cs="Times New Roman"/>
          <w:sz w:val="24"/>
          <w:szCs w:val="24"/>
        </w:rPr>
        <w:t>Udział w konferencjach krajowych i międzynarodowych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D0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0ABC5" w14:textId="77777777" w:rsidR="00020718" w:rsidRPr="00CD0D53" w:rsidRDefault="00020718" w:rsidP="00020718">
      <w:pPr>
        <w:pStyle w:val="Akapitzlist"/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CD0D53">
        <w:rPr>
          <w:rFonts w:ascii="Times New Roman" w:hAnsi="Times New Roman" w:cs="Times New Roman"/>
          <w:sz w:val="24"/>
          <w:szCs w:val="24"/>
        </w:rPr>
        <w:t xml:space="preserve">Przynajmniej 3-letnie doświadczenie w pracy dydaktycznej </w:t>
      </w:r>
    </w:p>
    <w:p w14:paraId="45DA7D5B" w14:textId="77777777" w:rsidR="00020718" w:rsidRPr="005C77EB" w:rsidRDefault="00020718" w:rsidP="00020718">
      <w:pPr>
        <w:pStyle w:val="Akapitzlist"/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CD0D53">
        <w:rPr>
          <w:rFonts w:ascii="Times New Roman" w:hAnsi="Times New Roman" w:cs="Times New Roman"/>
          <w:sz w:val="24"/>
          <w:szCs w:val="24"/>
        </w:rPr>
        <w:t xml:space="preserve">Przynajmniej 3-letnie doświadczenie w pracy w akredytowanym laboratorium </w:t>
      </w:r>
      <w:r w:rsidRPr="005C77EB">
        <w:rPr>
          <w:rFonts w:ascii="Times New Roman" w:hAnsi="Times New Roman" w:cs="Times New Roman"/>
          <w:sz w:val="24"/>
          <w:szCs w:val="24"/>
        </w:rPr>
        <w:t>badawczym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07EF43" w14:textId="77777777" w:rsidR="00020718" w:rsidRPr="00F077F0" w:rsidRDefault="00020718" w:rsidP="00020718">
      <w:pPr>
        <w:pStyle w:val="Akapitzlist"/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5C77EB">
        <w:rPr>
          <w:rFonts w:ascii="Times New Roman" w:hAnsi="Times New Roman" w:cs="Times New Roman"/>
          <w:sz w:val="24"/>
          <w:szCs w:val="24"/>
        </w:rPr>
        <w:t>Doświadczenie w przeprowadzaniu audytów wewnętrznych w laboratorium wg normy ISO/IEC 17025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72CA0F" w14:textId="77777777" w:rsidR="00020718" w:rsidRPr="00F077F0" w:rsidRDefault="00020718" w:rsidP="00020718">
      <w:pPr>
        <w:pStyle w:val="Akapitzlist"/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F077F0">
        <w:rPr>
          <w:rFonts w:ascii="Times New Roman" w:hAnsi="Times New Roman" w:cs="Times New Roman"/>
          <w:sz w:val="24"/>
          <w:szCs w:val="24"/>
        </w:rPr>
        <w:t>Doświadczenie w pracy w przemyśle cukrowniczym i/lub energetycznym;</w:t>
      </w:r>
    </w:p>
    <w:p w14:paraId="47BE90CB" w14:textId="77777777" w:rsidR="00020718" w:rsidRPr="00CD0D53" w:rsidRDefault="00020718" w:rsidP="00020718">
      <w:pPr>
        <w:pStyle w:val="Akapitzlist"/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CD0D53">
        <w:rPr>
          <w:rFonts w:ascii="Times New Roman" w:hAnsi="Times New Roman" w:cs="Times New Roman"/>
          <w:sz w:val="24"/>
          <w:szCs w:val="24"/>
        </w:rPr>
        <w:t>Praktyczna znajomość technik wysokosprawnej chromatografii  cieczowej HPLC i spektrofotometrii;</w:t>
      </w:r>
    </w:p>
    <w:p w14:paraId="74C5926F" w14:textId="77777777" w:rsidR="00020718" w:rsidRPr="00CD0D53" w:rsidRDefault="00020718" w:rsidP="00020718">
      <w:pPr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CD0D53">
        <w:rPr>
          <w:rFonts w:ascii="Times New Roman" w:hAnsi="Times New Roman" w:cs="Times New Roman"/>
          <w:sz w:val="24"/>
          <w:szCs w:val="24"/>
        </w:rPr>
        <w:t>Bardzo dobra znajomość analityki cukrowniczej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8FB298" w14:textId="77777777" w:rsidR="00020718" w:rsidRPr="00CD0D53" w:rsidRDefault="00020718" w:rsidP="00020718">
      <w:pPr>
        <w:pStyle w:val="Akapitzlist"/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CD0D53">
        <w:rPr>
          <w:rFonts w:ascii="Times New Roman" w:hAnsi="Times New Roman" w:cs="Times New Roman"/>
          <w:sz w:val="24"/>
          <w:szCs w:val="24"/>
        </w:rPr>
        <w:t>Znajomość zagadnień związanych gospodarką cieplną oraz wodno-ściekową cukrowni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C35E3D" w14:textId="77777777" w:rsidR="00020718" w:rsidRPr="00CD0D53" w:rsidRDefault="00020718" w:rsidP="00020718">
      <w:pPr>
        <w:pStyle w:val="Akapitzlist"/>
        <w:numPr>
          <w:ilvl w:val="0"/>
          <w:numId w:val="21"/>
        </w:numPr>
        <w:tabs>
          <w:tab w:val="clear" w:pos="720"/>
          <w:tab w:val="num" w:pos="851"/>
        </w:tabs>
        <w:spacing w:after="160" w:line="259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D0D53">
        <w:rPr>
          <w:rFonts w:ascii="Times New Roman" w:hAnsi="Times New Roman" w:cs="Times New Roman"/>
          <w:sz w:val="24"/>
          <w:szCs w:val="24"/>
        </w:rPr>
        <w:t>Umiejętność statystycznego opracowywania wyników analiz, oraz walidacji metod analitycznych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032F04" w14:textId="77777777" w:rsidR="00020718" w:rsidRPr="00CD0D53" w:rsidRDefault="00020718" w:rsidP="00020718">
      <w:pPr>
        <w:pStyle w:val="Akapitzlist"/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CD0D53">
        <w:rPr>
          <w:rFonts w:ascii="Times New Roman" w:hAnsi="Times New Roman" w:cs="Times New Roman"/>
          <w:sz w:val="24"/>
          <w:szCs w:val="24"/>
        </w:rPr>
        <w:t>Biegła znajomość języka polskiego w mowie i piśmie pozwalająca na prowadzenie zajęć dydaktycznych ze studentami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D0D5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6C2F72A9" w14:textId="77777777" w:rsidR="00020718" w:rsidRPr="00CD0D53" w:rsidRDefault="00020718" w:rsidP="00020718">
      <w:pPr>
        <w:pStyle w:val="Akapitzlist"/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CD0D53">
        <w:rPr>
          <w:rFonts w:ascii="Times New Roman" w:hAnsi="Times New Roman" w:cs="Times New Roman"/>
          <w:sz w:val="24"/>
          <w:szCs w:val="24"/>
        </w:rPr>
        <w:t>Znajomość języka angielskiego na poziomie, co najmniej B2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4E9ECC" w14:textId="77777777" w:rsidR="00020718" w:rsidRPr="00CD0D53" w:rsidRDefault="00020718" w:rsidP="00020718">
      <w:pPr>
        <w:numPr>
          <w:ilvl w:val="0"/>
          <w:numId w:val="21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CD0D53">
        <w:rPr>
          <w:rFonts w:ascii="Times New Roman" w:hAnsi="Times New Roman" w:cs="Times New Roman"/>
          <w:sz w:val="24"/>
          <w:szCs w:val="24"/>
        </w:rPr>
        <w:t>Dodatkowym atutem będzie:</w:t>
      </w:r>
      <w:r w:rsidRPr="00CD0D53">
        <w:rPr>
          <w:rFonts w:ascii="Times New Roman" w:hAnsi="Times New Roman" w:cs="Times New Roman"/>
          <w:sz w:val="24"/>
          <w:szCs w:val="24"/>
        </w:rPr>
        <w:br/>
        <w:t xml:space="preserve">znajomość zagadnień związanych z wytrzymałością materiałów, paliwami konwencjonalnymi i </w:t>
      </w:r>
      <w:r w:rsidRPr="00CD0D53">
        <w:rPr>
          <w:rFonts w:ascii="Times New Roman" w:hAnsi="Times New Roman" w:cs="Times New Roman"/>
          <w:sz w:val="24"/>
          <w:szCs w:val="24"/>
        </w:rPr>
        <w:lastRenderedPageBreak/>
        <w:t>odnawialnymi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0D53">
        <w:rPr>
          <w:rFonts w:ascii="Times New Roman" w:hAnsi="Times New Roman" w:cs="Times New Roman"/>
          <w:sz w:val="24"/>
          <w:szCs w:val="24"/>
        </w:rPr>
        <w:t xml:space="preserve"> gospodarką odpadami i produktami ubocznymi</w:t>
      </w:r>
      <w:r>
        <w:rPr>
          <w:rFonts w:ascii="Times New Roman" w:hAnsi="Times New Roman" w:cs="Times New Roman"/>
          <w:sz w:val="24"/>
          <w:szCs w:val="24"/>
        </w:rPr>
        <w:t>, oraz polityką zintegrowanego systemu zarządzania – jakość, środowisko, bezpieczeństwo i higiena pracy</w:t>
      </w:r>
      <w:r w:rsidRPr="00CD0D53">
        <w:rPr>
          <w:rFonts w:ascii="Times New Roman" w:hAnsi="Times New Roman" w:cs="Times New Roman"/>
          <w:sz w:val="24"/>
          <w:szCs w:val="24"/>
        </w:rPr>
        <w:t>.</w:t>
      </w:r>
    </w:p>
    <w:p w14:paraId="2A2EFD69" w14:textId="548F7443" w:rsidR="00020718" w:rsidRPr="00DA59AA" w:rsidRDefault="00020718" w:rsidP="00020718">
      <w:pPr>
        <w:tabs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1F7242">
        <w:rPr>
          <w:rFonts w:ascii="ArialMT" w:hAnsi="ArialMT"/>
          <w:color w:val="0070C0"/>
          <w:sz w:val="18"/>
          <w:szCs w:val="18"/>
        </w:rPr>
        <w:br/>
      </w:r>
      <w:r w:rsidR="00A6240F" w:rsidRPr="00A6240F">
        <w:rPr>
          <w:rFonts w:ascii="Times New Roman" w:hAnsi="Times New Roman" w:cs="Times New Roman"/>
          <w:sz w:val="24"/>
          <w:szCs w:val="24"/>
        </w:rPr>
        <w:t>2.</w:t>
      </w:r>
      <w:r w:rsidR="00A62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9AA">
        <w:rPr>
          <w:rFonts w:ascii="Times New Roman" w:hAnsi="Times New Roman" w:cs="Times New Roman"/>
          <w:b/>
          <w:bCs/>
          <w:sz w:val="24"/>
          <w:szCs w:val="24"/>
        </w:rPr>
        <w:t>Określenie warunków pracy i uprawnień związanych ze stanowiskiem</w:t>
      </w:r>
      <w:r w:rsidRPr="00DA59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BC5E03" w14:textId="77777777" w:rsidR="00020718" w:rsidRPr="003E2CA3" w:rsidRDefault="00020718" w:rsidP="00020718">
      <w:pPr>
        <w:pStyle w:val="Akapitzlist"/>
        <w:numPr>
          <w:ilvl w:val="0"/>
          <w:numId w:val="24"/>
        </w:numPr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3E2CA3">
        <w:rPr>
          <w:rFonts w:ascii="Times New Roman" w:hAnsi="Times New Roman" w:cs="Times New Roman"/>
          <w:sz w:val="24"/>
          <w:szCs w:val="24"/>
        </w:rPr>
        <w:t>Pełen etat</w:t>
      </w:r>
    </w:p>
    <w:p w14:paraId="406F941F" w14:textId="77777777" w:rsidR="00020718" w:rsidRPr="003E2CA3" w:rsidRDefault="00020718" w:rsidP="00020718">
      <w:pPr>
        <w:pStyle w:val="Akapitzlist"/>
        <w:numPr>
          <w:ilvl w:val="0"/>
          <w:numId w:val="24"/>
        </w:numPr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3E2CA3">
        <w:rPr>
          <w:rFonts w:ascii="Times New Roman" w:hAnsi="Times New Roman" w:cs="Times New Roman"/>
          <w:sz w:val="24"/>
          <w:szCs w:val="24"/>
        </w:rPr>
        <w:t xml:space="preserve">Przewidywany termin rozpoczęcia pracy: </w:t>
      </w:r>
      <w:r w:rsidRPr="009157BA">
        <w:rPr>
          <w:rFonts w:ascii="Times New Roman" w:hAnsi="Times New Roman" w:cs="Times New Roman"/>
          <w:b/>
          <w:bCs/>
          <w:sz w:val="24"/>
          <w:szCs w:val="24"/>
        </w:rPr>
        <w:t>01.03.2024</w:t>
      </w:r>
    </w:p>
    <w:p w14:paraId="13924CD8" w14:textId="77777777" w:rsidR="00020718" w:rsidRPr="00DA59AA" w:rsidRDefault="00020718" w:rsidP="00020718">
      <w:pPr>
        <w:numPr>
          <w:ilvl w:val="0"/>
          <w:numId w:val="22"/>
        </w:numPr>
        <w:tabs>
          <w:tab w:val="clear" w:pos="720"/>
          <w:tab w:val="num" w:pos="851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DA59AA">
        <w:rPr>
          <w:rFonts w:ascii="Times New Roman" w:hAnsi="Times New Roman" w:cs="Times New Roman"/>
          <w:b/>
          <w:bCs/>
          <w:sz w:val="24"/>
          <w:szCs w:val="24"/>
        </w:rPr>
        <w:t>Opis przewidywanego zakresu zadań i obowiązków</w:t>
      </w:r>
      <w:r w:rsidRPr="00DA59AA">
        <w:rPr>
          <w:rFonts w:ascii="Times New Roman" w:hAnsi="Times New Roman" w:cs="Times New Roman"/>
          <w:sz w:val="24"/>
          <w:szCs w:val="24"/>
        </w:rPr>
        <w:t>.</w:t>
      </w:r>
    </w:p>
    <w:p w14:paraId="6E9ABD4D" w14:textId="77777777" w:rsidR="00020718" w:rsidRPr="00DA59AA" w:rsidRDefault="00020718" w:rsidP="00020718">
      <w:pPr>
        <w:numPr>
          <w:ilvl w:val="0"/>
          <w:numId w:val="23"/>
        </w:numPr>
        <w:tabs>
          <w:tab w:val="clear" w:pos="720"/>
          <w:tab w:val="num" w:pos="851"/>
        </w:tabs>
        <w:spacing w:before="100" w:beforeAutospacing="1" w:after="100" w:afterAutospacing="1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A59AA">
        <w:rPr>
          <w:rFonts w:ascii="Times New Roman" w:hAnsi="Times New Roman" w:cs="Times New Roman"/>
          <w:sz w:val="24"/>
          <w:szCs w:val="24"/>
        </w:rPr>
        <w:t xml:space="preserve">Prowadzenie badań naukowych w obszarze </w:t>
      </w:r>
      <w:r>
        <w:rPr>
          <w:rFonts w:ascii="Times New Roman" w:hAnsi="Times New Roman" w:cs="Times New Roman"/>
          <w:sz w:val="24"/>
          <w:szCs w:val="24"/>
        </w:rPr>
        <w:t>technologii cukrownictwa, gospodarki cieplnej, oraz wodno-ściekowej w przemyśle spożywczym;</w:t>
      </w:r>
    </w:p>
    <w:p w14:paraId="415D3413" w14:textId="77777777" w:rsidR="00020718" w:rsidRPr="00A67560" w:rsidRDefault="00020718" w:rsidP="00020718">
      <w:pPr>
        <w:numPr>
          <w:ilvl w:val="0"/>
          <w:numId w:val="23"/>
        </w:numPr>
        <w:tabs>
          <w:tab w:val="clear" w:pos="720"/>
          <w:tab w:val="num" w:pos="851"/>
        </w:tabs>
        <w:spacing w:before="100" w:beforeAutospacing="1" w:after="100" w:afterAutospacing="1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A59AA">
        <w:rPr>
          <w:rFonts w:ascii="Times New Roman" w:hAnsi="Times New Roman" w:cs="Times New Roman"/>
          <w:sz w:val="24"/>
          <w:szCs w:val="24"/>
        </w:rPr>
        <w:t>Publikowanie wyników badań w czasopismach recenzowanych o randze międzynarodowej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A3958B" w14:textId="77777777" w:rsidR="00020718" w:rsidRDefault="00020718" w:rsidP="00020718">
      <w:pPr>
        <w:numPr>
          <w:ilvl w:val="0"/>
          <w:numId w:val="23"/>
        </w:numPr>
        <w:tabs>
          <w:tab w:val="clear" w:pos="720"/>
          <w:tab w:val="num" w:pos="851"/>
        </w:tabs>
        <w:spacing w:before="100" w:beforeAutospacing="1" w:after="100" w:afterAutospacing="1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A59AA">
        <w:rPr>
          <w:rFonts w:ascii="Times New Roman" w:hAnsi="Times New Roman" w:cs="Times New Roman"/>
          <w:sz w:val="24"/>
          <w:szCs w:val="24"/>
        </w:rPr>
        <w:t>Prowadzenie zajęć obejmujących</w:t>
      </w:r>
      <w:r>
        <w:rPr>
          <w:rFonts w:ascii="Times New Roman" w:hAnsi="Times New Roman" w:cs="Times New Roman"/>
          <w:sz w:val="24"/>
          <w:szCs w:val="24"/>
        </w:rPr>
        <w:t xml:space="preserve"> gospodarkę energetyczną, wodno-ściekową,</w:t>
      </w:r>
      <w:r w:rsidRPr="00DA5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technologię żywności, a w szczególności technologię cukrownictwa;</w:t>
      </w:r>
    </w:p>
    <w:p w14:paraId="31ACCAC4" w14:textId="77777777" w:rsidR="00020718" w:rsidRPr="00922E2A" w:rsidRDefault="00020718" w:rsidP="00020718">
      <w:pPr>
        <w:numPr>
          <w:ilvl w:val="0"/>
          <w:numId w:val="23"/>
        </w:numPr>
        <w:tabs>
          <w:tab w:val="clear" w:pos="720"/>
          <w:tab w:val="num" w:pos="851"/>
        </w:tabs>
        <w:spacing w:before="100" w:beforeAutospacing="1" w:after="100" w:afterAutospacing="1" w:line="276" w:lineRule="auto"/>
        <w:ind w:left="42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akredytowanym Specjalistycznym Laboratorium Analityki Cukrowniczej (SLAC);</w:t>
      </w:r>
    </w:p>
    <w:p w14:paraId="4CEB8FCD" w14:textId="77777777" w:rsidR="00020718" w:rsidRPr="00DA59AA" w:rsidRDefault="00020718" w:rsidP="00020718">
      <w:pPr>
        <w:numPr>
          <w:ilvl w:val="0"/>
          <w:numId w:val="23"/>
        </w:numPr>
        <w:tabs>
          <w:tab w:val="clear" w:pos="720"/>
          <w:tab w:val="num" w:pos="851"/>
        </w:tabs>
        <w:spacing w:before="100" w:beforeAutospacing="1" w:after="100" w:afterAutospacing="1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A59AA">
        <w:rPr>
          <w:rFonts w:ascii="Times New Roman" w:hAnsi="Times New Roman" w:cs="Times New Roman"/>
          <w:sz w:val="24"/>
          <w:szCs w:val="24"/>
        </w:rPr>
        <w:t xml:space="preserve">Aktywny udział w pracach organizacyjnych </w:t>
      </w:r>
      <w:r>
        <w:rPr>
          <w:rFonts w:ascii="Times New Roman" w:hAnsi="Times New Roman" w:cs="Times New Roman"/>
          <w:sz w:val="24"/>
          <w:szCs w:val="24"/>
        </w:rPr>
        <w:t>Katedry</w:t>
      </w:r>
      <w:r w:rsidRPr="00DA59AA">
        <w:rPr>
          <w:rFonts w:ascii="Times New Roman" w:hAnsi="Times New Roman" w:cs="Times New Roman"/>
          <w:sz w:val="24"/>
          <w:szCs w:val="24"/>
        </w:rPr>
        <w:t>.</w:t>
      </w:r>
    </w:p>
    <w:p w14:paraId="03F89A12" w14:textId="77777777" w:rsidR="00020718" w:rsidRPr="001C1217" w:rsidRDefault="00020718" w:rsidP="00020718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b/>
          <w:bCs/>
          <w:sz w:val="24"/>
          <w:szCs w:val="24"/>
        </w:rPr>
        <w:t>Wykaz wymaganych dokumentów</w:t>
      </w:r>
      <w:r w:rsidRPr="001C1217">
        <w:rPr>
          <w:rFonts w:ascii="Times New Roman" w:hAnsi="Times New Roman" w:cs="Times New Roman"/>
          <w:sz w:val="24"/>
          <w:szCs w:val="24"/>
        </w:rPr>
        <w:t>:</w:t>
      </w:r>
    </w:p>
    <w:p w14:paraId="733B5BE9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1)   Podanie o zatrudnienie do JM Rektora Politechniki Łódzkiej;</w:t>
      </w:r>
    </w:p>
    <w:p w14:paraId="4741DC66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2)   Kwestionariusz osobowy dla osoby ubiegającej się o zatrudnienie w Politechnice Łódzkiej, stanowiący załącznik nr 1.1 do „POLITYKI OTM-R – OTWARTY PRZEJRZYSTY MERYTORYCZNY PROCES REKRUTACJI”;</w:t>
      </w:r>
    </w:p>
    <w:p w14:paraId="44B11E7B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3)   Klauzula o ochronie danych osobowych, stanowiąca załącznik nr 1.2 do „POLITYKI OTM-R – OTWARTY PRZEJRZYSTY MERYTORYCZNY PROCES REKRUTACJI”;</w:t>
      </w:r>
    </w:p>
    <w:p w14:paraId="59EB1DF6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4)   Zgoda na przetwarzanie danych osobowych, stanowiąca załącznik nr 1.3 do „POLITYKI OTM-R – OTWARTY PRZEJRZYSTY MERYTORYCZNY PROCES REKRUTACJI”;</w:t>
      </w:r>
    </w:p>
    <w:p w14:paraId="2BE958EF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5)   Odpisy/potwierdzone kopie dyplomów;</w:t>
      </w:r>
    </w:p>
    <w:p w14:paraId="32059840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6)   Dokumenty potwierdzające odbycie stażu zagranicznego lub/i przemysłowego.</w:t>
      </w:r>
    </w:p>
    <w:p w14:paraId="1BAE9769" w14:textId="77777777" w:rsidR="00020718" w:rsidRPr="001C1217" w:rsidRDefault="00020718" w:rsidP="00020718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/>
        <w:ind w:left="426" w:hanging="284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b/>
          <w:bCs/>
          <w:sz w:val="24"/>
          <w:szCs w:val="24"/>
        </w:rPr>
        <w:t>Miejsce, forma i termin składania dokumentów</w:t>
      </w:r>
      <w:r w:rsidRPr="001C1217">
        <w:rPr>
          <w:rFonts w:ascii="Times New Roman" w:hAnsi="Times New Roman" w:cs="Times New Roman"/>
          <w:sz w:val="24"/>
          <w:szCs w:val="24"/>
        </w:rPr>
        <w:t>.</w:t>
      </w:r>
    </w:p>
    <w:p w14:paraId="13F3478D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 xml:space="preserve">Wszystkie dokumenty prosimy przesyłać drogą elektroniczną na adres mailowy </w:t>
      </w:r>
      <w:hyperlink r:id="rId11" w:history="1">
        <w:r w:rsidRPr="005F2CDB">
          <w:rPr>
            <w:rStyle w:val="Hipercze"/>
            <w:rFonts w:ascii="Times New Roman" w:hAnsi="Times New Roman" w:cs="Times New Roman"/>
            <w:sz w:val="24"/>
            <w:szCs w:val="24"/>
          </w:rPr>
          <w:t>w5k52@adm.p.lodz.pl</w:t>
        </w:r>
      </w:hyperlink>
      <w:r w:rsidRPr="005F2CDB">
        <w:rPr>
          <w:rFonts w:ascii="Times New Roman" w:hAnsi="Times New Roman" w:cs="Times New Roman"/>
          <w:sz w:val="24"/>
          <w:szCs w:val="24"/>
        </w:rPr>
        <w:t xml:space="preserve"> </w:t>
      </w:r>
      <w:r w:rsidRPr="001C1217">
        <w:rPr>
          <w:rFonts w:ascii="Times New Roman" w:hAnsi="Times New Roman" w:cs="Times New Roman"/>
          <w:sz w:val="24"/>
          <w:szCs w:val="24"/>
        </w:rPr>
        <w:t xml:space="preserve">lub pocztą tradycyjną na adres: </w:t>
      </w:r>
    </w:p>
    <w:p w14:paraId="770CACBC" w14:textId="77777777" w:rsidR="00020718" w:rsidRDefault="00020718" w:rsidP="00020718">
      <w:pPr>
        <w:ind w:left="426"/>
        <w:rPr>
          <w:rFonts w:ascii="Times New Roman" w:hAnsi="Times New Roman" w:cs="Times New Roman"/>
          <w:sz w:val="24"/>
          <w:szCs w:val="24"/>
        </w:rPr>
      </w:pPr>
      <w:bookmarkStart w:id="1" w:name="_Hlk152199672"/>
      <w:r w:rsidRPr="005F2CDB">
        <w:rPr>
          <w:rFonts w:ascii="Times New Roman" w:hAnsi="Times New Roman" w:cs="Times New Roman"/>
          <w:sz w:val="24"/>
          <w:szCs w:val="24"/>
        </w:rPr>
        <w:lastRenderedPageBreak/>
        <w:t xml:space="preserve">Katedra Cukrownictwa i Zarzadzania Bezpieczeństwem Żywności </w:t>
      </w:r>
      <w:bookmarkEnd w:id="1"/>
      <w:r w:rsidRPr="005F2CDB">
        <w:rPr>
          <w:rFonts w:ascii="Times New Roman" w:hAnsi="Times New Roman" w:cs="Times New Roman"/>
          <w:sz w:val="24"/>
          <w:szCs w:val="24"/>
        </w:rPr>
        <w:br/>
      </w:r>
      <w:r w:rsidRPr="001C1217">
        <w:rPr>
          <w:rFonts w:ascii="Times New Roman" w:hAnsi="Times New Roman" w:cs="Times New Roman"/>
          <w:sz w:val="24"/>
          <w:szCs w:val="24"/>
        </w:rPr>
        <w:t>Wydział Biotechnologii i Nauk o Żywności</w:t>
      </w:r>
      <w:r w:rsidRPr="005F2CDB">
        <w:rPr>
          <w:rFonts w:ascii="Times New Roman" w:hAnsi="Times New Roman" w:cs="Times New Roman"/>
          <w:sz w:val="24"/>
          <w:szCs w:val="24"/>
        </w:rPr>
        <w:t xml:space="preserve"> </w:t>
      </w:r>
      <w:r w:rsidRPr="005F2CDB">
        <w:rPr>
          <w:rFonts w:ascii="Times New Roman" w:hAnsi="Times New Roman" w:cs="Times New Roman"/>
          <w:sz w:val="24"/>
          <w:szCs w:val="24"/>
        </w:rPr>
        <w:br/>
        <w:t>Politechnika Łódzka</w:t>
      </w:r>
      <w:bookmarkStart w:id="2" w:name="_Hlk152200022"/>
      <w:r>
        <w:rPr>
          <w:rFonts w:ascii="Times New Roman" w:hAnsi="Times New Roman" w:cs="Times New Roman"/>
          <w:sz w:val="24"/>
          <w:szCs w:val="24"/>
        </w:rPr>
        <w:br/>
      </w:r>
      <w:r w:rsidRPr="005F2CDB">
        <w:rPr>
          <w:rFonts w:ascii="Times New Roman" w:hAnsi="Times New Roman" w:cs="Times New Roman"/>
          <w:sz w:val="24"/>
          <w:szCs w:val="24"/>
        </w:rPr>
        <w:t>ul. Wólczańska 171/173, 90-530 Łódź</w:t>
      </w:r>
      <w:bookmarkEnd w:id="2"/>
      <w:r>
        <w:rPr>
          <w:rFonts w:ascii="Times New Roman" w:hAnsi="Times New Roman" w:cs="Times New Roman"/>
          <w:sz w:val="24"/>
          <w:szCs w:val="24"/>
        </w:rPr>
        <w:t>,</w:t>
      </w:r>
    </w:p>
    <w:p w14:paraId="3C4B9132" w14:textId="799010FF" w:rsidR="00020718" w:rsidRPr="001C1217" w:rsidRDefault="00020718" w:rsidP="00020718">
      <w:pPr>
        <w:ind w:left="426"/>
        <w:rPr>
          <w:rFonts w:cstheme="minorHAnsi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w kopercie z adnotacją „</w:t>
      </w:r>
      <w:r w:rsidRPr="001C1217">
        <w:rPr>
          <w:rFonts w:ascii="Times New Roman" w:hAnsi="Times New Roman" w:cs="Times New Roman"/>
          <w:b/>
          <w:bCs/>
          <w:sz w:val="24"/>
          <w:szCs w:val="24"/>
        </w:rPr>
        <w:t xml:space="preserve">Konkurs na adiunkta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C1217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1C1217">
        <w:rPr>
          <w:rFonts w:ascii="Times New Roman" w:hAnsi="Times New Roman" w:cs="Times New Roman"/>
          <w:sz w:val="24"/>
          <w:szCs w:val="24"/>
        </w:rPr>
        <w:t xml:space="preserve">” do dnia </w:t>
      </w:r>
      <w:r w:rsidR="00476AD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D2F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157B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76A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157BA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9157BA">
        <w:rPr>
          <w:rFonts w:ascii="Times New Roman" w:hAnsi="Times New Roman" w:cs="Times New Roman"/>
          <w:sz w:val="24"/>
          <w:szCs w:val="24"/>
        </w:rPr>
        <w:t xml:space="preserve"> </w:t>
      </w:r>
      <w:r w:rsidRPr="001C1217">
        <w:rPr>
          <w:rFonts w:ascii="Times New Roman" w:hAnsi="Times New Roman" w:cs="Times New Roman"/>
          <w:sz w:val="24"/>
          <w:szCs w:val="24"/>
        </w:rPr>
        <w:t xml:space="preserve">r. Liczy się data wpływu dokumentów do </w:t>
      </w:r>
      <w:r w:rsidRPr="005F2CDB">
        <w:rPr>
          <w:rFonts w:ascii="Times New Roman" w:hAnsi="Times New Roman" w:cs="Times New Roman"/>
          <w:sz w:val="24"/>
          <w:szCs w:val="24"/>
        </w:rPr>
        <w:t>Katedry Cukrownictwa i Zarzadzania Bezpieczeństwem Żywności</w:t>
      </w:r>
      <w:r w:rsidRPr="001C1217">
        <w:rPr>
          <w:rFonts w:ascii="Times New Roman" w:hAnsi="Times New Roman" w:cs="Times New Roman"/>
          <w:sz w:val="24"/>
          <w:szCs w:val="24"/>
        </w:rPr>
        <w:t>.</w:t>
      </w:r>
      <w:r w:rsidRPr="001C1217">
        <w:rPr>
          <w:rFonts w:ascii="Times New Roman" w:hAnsi="Times New Roman" w:cs="Times New Roman"/>
          <w:sz w:val="24"/>
          <w:szCs w:val="24"/>
        </w:rPr>
        <w:br/>
        <w:t>Kandydaci będą mogli dokonać odbioru złożonych przez siebie dokumentów związanych</w:t>
      </w:r>
      <w:r w:rsidRPr="001C1217">
        <w:rPr>
          <w:rFonts w:ascii="Times New Roman" w:hAnsi="Times New Roman" w:cs="Times New Roman"/>
          <w:sz w:val="24"/>
          <w:szCs w:val="24"/>
        </w:rPr>
        <w:br/>
        <w:t>z konkursem przez okres 30 dni od daty zakończenia konkursu.</w:t>
      </w:r>
    </w:p>
    <w:p w14:paraId="3A0E1065" w14:textId="77777777" w:rsidR="00020718" w:rsidRDefault="00020718" w:rsidP="0002071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Proces oceny przebiega dwuetapowo. Pierwszy etap opiera się na analizie przesłanych dokumentów. Drugi etap to rozmowa kwalifikacyjna z wyłonionymi kandydatami. Wybrani kandydaci zostaną powiadomieni o przejściu do drugiego etapu drogą mailową lub telefoniczną.</w:t>
      </w:r>
    </w:p>
    <w:p w14:paraId="4897B561" w14:textId="77777777" w:rsidR="00020718" w:rsidRPr="001C1217" w:rsidRDefault="00020718" w:rsidP="0002071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Jeżeli wybrany kandydat nie zaakceptuje stanowiska, zostanie ono zaoferowane kolejnej osobie z listy rekrutacyjnej. Katedra Cukrownictwa i Zarzadzania Bezpieczeństwem Żywności nie odsyła kandydatom złożonych dokumentów.</w:t>
      </w:r>
    </w:p>
    <w:p w14:paraId="7F161709" w14:textId="77777777" w:rsidR="00020718" w:rsidRPr="001C1217" w:rsidRDefault="00020718" w:rsidP="00020718">
      <w:pPr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Warunkiem ważności rozstrzygnięcia konkursu jest akceptacja Rektora.</w:t>
      </w:r>
    </w:p>
    <w:p w14:paraId="0D7EBB72" w14:textId="77777777" w:rsidR="00020718" w:rsidRPr="001C1217" w:rsidRDefault="00020718" w:rsidP="00020718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Rozstrzygnięcie konkursu nie jest równoznaczne z nawiązaniem stosunku pracy</w:t>
      </w:r>
      <w:r w:rsidRPr="001C1217">
        <w:rPr>
          <w:rFonts w:ascii="Times New Roman" w:hAnsi="Times New Roman" w:cs="Times New Roman"/>
          <w:sz w:val="24"/>
          <w:szCs w:val="24"/>
        </w:rPr>
        <w:br/>
        <w:t xml:space="preserve">z Politechniką Łódzką. </w:t>
      </w:r>
    </w:p>
    <w:p w14:paraId="51E9AB9A" w14:textId="77777777" w:rsidR="00020718" w:rsidRPr="001C1217" w:rsidRDefault="00020718" w:rsidP="00020718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/>
        <w:ind w:left="426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 xml:space="preserve">Przewidywany termin rozstrzygnięcia konkursu: </w:t>
      </w:r>
      <w:r w:rsidRPr="009157BA">
        <w:rPr>
          <w:rFonts w:ascii="Times New Roman" w:hAnsi="Times New Roman" w:cs="Times New Roman"/>
          <w:b/>
          <w:bCs/>
          <w:sz w:val="24"/>
          <w:szCs w:val="24"/>
        </w:rPr>
        <w:t>09.02.2024 r.</w:t>
      </w:r>
    </w:p>
    <w:p w14:paraId="0C690CB6" w14:textId="77777777" w:rsidR="00020718" w:rsidRPr="0011615E" w:rsidRDefault="00020718" w:rsidP="00020718">
      <w:pPr>
        <w:numPr>
          <w:ilvl w:val="0"/>
          <w:numId w:val="28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53452441"/>
      <w:r w:rsidRPr="0011615E">
        <w:rPr>
          <w:rFonts w:ascii="Times New Roman" w:hAnsi="Times New Roman" w:cs="Times New Roman"/>
          <w:color w:val="000000" w:themeColor="text1"/>
          <w:sz w:val="24"/>
          <w:szCs w:val="24"/>
        </w:rPr>
        <w:t>Katedra Cukrownictwa i Zarzadzania Bezpieczeństwem Żywności</w:t>
      </w:r>
      <w:r w:rsidRPr="001161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16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prowadzi prace </w:t>
      </w:r>
      <w:r w:rsidRPr="0011615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badania w obszarze technologii produkcji cukru, analityki cukrowniczej, mikrobiologii </w:t>
      </w:r>
      <w:r w:rsidRPr="0011615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ochrony środowisk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dotyczące m.in.:</w:t>
      </w:r>
    </w:p>
    <w:p w14:paraId="35196CD2" w14:textId="77777777" w:rsidR="00020718" w:rsidRPr="0011615E" w:rsidRDefault="00020718" w:rsidP="000207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615E">
        <w:rPr>
          <w:rFonts w:ascii="Times New Roman" w:hAnsi="Times New Roman" w:cs="Times New Roman"/>
          <w:sz w:val="24"/>
          <w:szCs w:val="24"/>
        </w:rPr>
        <w:t>Optymalizacj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1615E">
        <w:rPr>
          <w:rFonts w:ascii="Times New Roman" w:hAnsi="Times New Roman" w:cs="Times New Roman"/>
          <w:sz w:val="24"/>
          <w:szCs w:val="24"/>
        </w:rPr>
        <w:t xml:space="preserve"> i monitorowani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1615E">
        <w:rPr>
          <w:rFonts w:ascii="Times New Roman" w:hAnsi="Times New Roman" w:cs="Times New Roman"/>
          <w:sz w:val="24"/>
          <w:szCs w:val="24"/>
        </w:rPr>
        <w:t xml:space="preserve"> procesów  jednostkowych w procesie produkcji cukru</w:t>
      </w:r>
    </w:p>
    <w:p w14:paraId="2B7091CD" w14:textId="77777777" w:rsidR="00020718" w:rsidRPr="0011615E" w:rsidRDefault="00020718" w:rsidP="00020718">
      <w:pPr>
        <w:numPr>
          <w:ilvl w:val="0"/>
          <w:numId w:val="30"/>
        </w:numPr>
        <w:tabs>
          <w:tab w:val="clear" w:pos="720"/>
          <w:tab w:val="left" w:pos="705"/>
        </w:tabs>
        <w:spacing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615E">
        <w:rPr>
          <w:rFonts w:ascii="Times New Roman" w:hAnsi="Times New Roman" w:cs="Times New Roman"/>
          <w:sz w:val="24"/>
          <w:szCs w:val="24"/>
        </w:rPr>
        <w:t>Badania wpływu procesu technologicznego i środowiska produkcji w cukrowni  na mikrobiologiczne bezpieczeństwo i jakość cukru, wysłodków oraz melasu,</w:t>
      </w:r>
    </w:p>
    <w:p w14:paraId="18963353" w14:textId="77777777" w:rsidR="00020718" w:rsidRPr="0011615E" w:rsidRDefault="00020718" w:rsidP="00020718">
      <w:pPr>
        <w:numPr>
          <w:ilvl w:val="0"/>
          <w:numId w:val="30"/>
        </w:numPr>
        <w:tabs>
          <w:tab w:val="clear" w:pos="720"/>
          <w:tab w:val="left" w:pos="705"/>
        </w:tabs>
        <w:spacing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615E">
        <w:rPr>
          <w:rFonts w:ascii="Times New Roman" w:hAnsi="Times New Roman" w:cs="Times New Roman"/>
          <w:sz w:val="24"/>
          <w:szCs w:val="24"/>
        </w:rPr>
        <w:t>Wykorzystani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1615E">
        <w:rPr>
          <w:rFonts w:ascii="Times New Roman" w:hAnsi="Times New Roman" w:cs="Times New Roman"/>
          <w:sz w:val="24"/>
          <w:szCs w:val="24"/>
        </w:rPr>
        <w:t xml:space="preserve"> osadu saturacyjnego jako odkwaszającego dodatku do gleby</w:t>
      </w:r>
    </w:p>
    <w:p w14:paraId="553BC66D" w14:textId="77777777" w:rsidR="00020718" w:rsidRPr="0011615E" w:rsidRDefault="00020718" w:rsidP="00020718">
      <w:pPr>
        <w:numPr>
          <w:ilvl w:val="0"/>
          <w:numId w:val="30"/>
        </w:numPr>
        <w:tabs>
          <w:tab w:val="clear" w:pos="720"/>
          <w:tab w:val="left" w:pos="705"/>
        </w:tabs>
        <w:spacing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615E">
        <w:rPr>
          <w:rFonts w:ascii="Times New Roman" w:hAnsi="Times New Roman" w:cs="Times New Roman"/>
          <w:sz w:val="24"/>
          <w:szCs w:val="24"/>
        </w:rPr>
        <w:t>Określani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1615E">
        <w:rPr>
          <w:rFonts w:ascii="Times New Roman" w:hAnsi="Times New Roman" w:cs="Times New Roman"/>
          <w:sz w:val="24"/>
          <w:szCs w:val="24"/>
        </w:rPr>
        <w:t xml:space="preserve"> aktywności osadu w pracujących oczyszczalniach ścieków cukrowniczych</w:t>
      </w:r>
    </w:p>
    <w:p w14:paraId="7138242D" w14:textId="77777777" w:rsidR="00020718" w:rsidRPr="0011615E" w:rsidRDefault="00020718" w:rsidP="00020718">
      <w:pPr>
        <w:numPr>
          <w:ilvl w:val="0"/>
          <w:numId w:val="30"/>
        </w:numPr>
        <w:tabs>
          <w:tab w:val="clear" w:pos="720"/>
          <w:tab w:val="left" w:pos="705"/>
        </w:tabs>
        <w:spacing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615E">
        <w:rPr>
          <w:rFonts w:ascii="Times New Roman" w:hAnsi="Times New Roman" w:cs="Times New Roman"/>
          <w:sz w:val="24"/>
          <w:szCs w:val="24"/>
        </w:rPr>
        <w:t>Technologi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1615E">
        <w:rPr>
          <w:rFonts w:ascii="Times New Roman" w:hAnsi="Times New Roman" w:cs="Times New Roman"/>
          <w:sz w:val="24"/>
          <w:szCs w:val="24"/>
        </w:rPr>
        <w:t xml:space="preserve"> fermentacji metanowej wysłodków buraczanych z odzyskiem wysokoenergetycznego biogazu</w:t>
      </w:r>
    </w:p>
    <w:p w14:paraId="11D0D7B9" w14:textId="77777777" w:rsidR="00020718" w:rsidRPr="0011615E" w:rsidRDefault="00020718" w:rsidP="00020718">
      <w:pPr>
        <w:numPr>
          <w:ilvl w:val="0"/>
          <w:numId w:val="30"/>
        </w:numPr>
        <w:tabs>
          <w:tab w:val="clear" w:pos="720"/>
          <w:tab w:val="left" w:pos="705"/>
        </w:tabs>
        <w:spacing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615E">
        <w:rPr>
          <w:rFonts w:ascii="Times New Roman" w:hAnsi="Times New Roman" w:cs="Times New Roman"/>
          <w:sz w:val="24"/>
          <w:szCs w:val="24"/>
        </w:rPr>
        <w:t>Technologi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1615E">
        <w:rPr>
          <w:rFonts w:ascii="Times New Roman" w:hAnsi="Times New Roman" w:cs="Times New Roman"/>
          <w:sz w:val="24"/>
          <w:szCs w:val="24"/>
        </w:rPr>
        <w:t xml:space="preserve"> usuwania amoniaku z kondensatów</w:t>
      </w:r>
    </w:p>
    <w:p w14:paraId="13F093F9" w14:textId="77777777" w:rsidR="00020718" w:rsidRPr="0011615E" w:rsidRDefault="00020718" w:rsidP="00020718">
      <w:pPr>
        <w:numPr>
          <w:ilvl w:val="0"/>
          <w:numId w:val="30"/>
        </w:numPr>
        <w:tabs>
          <w:tab w:val="clear" w:pos="720"/>
          <w:tab w:val="left" w:pos="705"/>
        </w:tabs>
        <w:spacing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615E">
        <w:rPr>
          <w:rFonts w:ascii="Times New Roman" w:hAnsi="Times New Roman" w:cs="Times New Roman"/>
          <w:sz w:val="24"/>
          <w:szCs w:val="24"/>
        </w:rPr>
        <w:t>Analiz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1615E">
        <w:rPr>
          <w:rFonts w:ascii="Times New Roman" w:hAnsi="Times New Roman" w:cs="Times New Roman"/>
          <w:sz w:val="24"/>
          <w:szCs w:val="24"/>
        </w:rPr>
        <w:t xml:space="preserve"> jakości półproduktów (soków), produktów ubocznych oraz odpadów przemysłu cukrowniczego</w:t>
      </w:r>
    </w:p>
    <w:bookmarkEnd w:id="3"/>
    <w:p w14:paraId="0F69810A" w14:textId="77777777" w:rsidR="00020718" w:rsidRPr="001C1217" w:rsidRDefault="00020718" w:rsidP="00020718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C1217">
        <w:rPr>
          <w:rFonts w:ascii="Times New Roman" w:hAnsi="Times New Roman" w:cs="Times New Roman"/>
          <w:sz w:val="24"/>
          <w:szCs w:val="24"/>
        </w:rPr>
        <w:t>W przypadku wysyłania dokumentów drogą tradycyjną, na kopercie należy umieścić adnotację „</w:t>
      </w:r>
      <w:r w:rsidRPr="001C1217">
        <w:rPr>
          <w:rFonts w:ascii="Times New Roman" w:hAnsi="Times New Roman" w:cs="Times New Roman"/>
          <w:b/>
          <w:bCs/>
          <w:sz w:val="24"/>
          <w:szCs w:val="24"/>
        </w:rPr>
        <w:t xml:space="preserve">Konkurs na adiunkta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C1217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1C1217">
        <w:rPr>
          <w:rFonts w:ascii="Times New Roman" w:hAnsi="Times New Roman" w:cs="Times New Roman"/>
          <w:sz w:val="24"/>
          <w:szCs w:val="24"/>
        </w:rPr>
        <w:t>”.</w:t>
      </w:r>
    </w:p>
    <w:p w14:paraId="33D1AB17" w14:textId="0D9D53D2" w:rsidR="000B2512" w:rsidRDefault="000B2512" w:rsidP="00020718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67A5572F" w14:textId="4D0E933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A450" w14:textId="77777777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74DF2" w14:textId="77777777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5D3A339B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</w:t>
      </w:r>
      <w:proofErr w:type="spellStart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tel</w:t>
      </w:r>
      <w:proofErr w:type="spellEnd"/>
      <w:r w:rsidRPr="005A78FF">
        <w:rPr>
          <w:rFonts w:ascii="Times New Roman" w:hAnsi="Times New Roman" w:cs="Times New Roman"/>
          <w:color w:val="000000"/>
          <w:shd w:val="clear" w:color="auto" w:fill="FFFFFF"/>
        </w:rPr>
        <w:t>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2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41E5659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</w:t>
      </w:r>
      <w:r w:rsidR="00BF5BEF">
        <w:rPr>
          <w:rFonts w:ascii="Times New Roman" w:hAnsi="Times New Roman" w:cs="Times New Roman"/>
        </w:rPr>
        <w:br/>
      </w:r>
      <w:r w:rsidRPr="005A78FF">
        <w:rPr>
          <w:rFonts w:ascii="Times New Roman" w:hAnsi="Times New Roman" w:cs="Times New Roman"/>
        </w:rPr>
        <w:t xml:space="preserve">w dowolnym czasie. (art. 22 Kodeksu pracy oraz §1 Rozporządzenia Ministra Rodziny, Pracy </w:t>
      </w:r>
      <w:r w:rsidR="00BF5BEF">
        <w:rPr>
          <w:rFonts w:ascii="Times New Roman" w:hAnsi="Times New Roman" w:cs="Times New Roman"/>
        </w:rPr>
        <w:br/>
      </w:r>
      <w:r w:rsidRPr="005A78FF">
        <w:rPr>
          <w:rFonts w:ascii="Times New Roman" w:hAnsi="Times New Roman" w:cs="Times New Roman"/>
        </w:rPr>
        <w:t>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Default="00C51956" w:rsidP="00665648">
      <w:pPr>
        <w:pStyle w:val="Standard"/>
        <w:ind w:left="4248" w:firstLine="708"/>
        <w:rPr>
          <w:rFonts w:ascii="Arial" w:hAnsi="Arial"/>
          <w:szCs w:val="18"/>
          <w:lang w:val="en-US"/>
        </w:rPr>
      </w:pPr>
      <w:r>
        <w:rPr>
          <w:rFonts w:ascii="Arial" w:hAnsi="Arial"/>
          <w:szCs w:val="18"/>
          <w:lang w:val="en-US"/>
        </w:rPr>
        <w:t xml:space="preserve">      </w:t>
      </w:r>
    </w:p>
    <w:p w14:paraId="41CF7A94" w14:textId="77777777" w:rsidR="00665648" w:rsidRDefault="00665648" w:rsidP="00665648">
      <w:pPr>
        <w:pStyle w:val="Standard"/>
        <w:ind w:left="4248" w:firstLine="708"/>
        <w:rPr>
          <w:rFonts w:ascii="Arial" w:hAnsi="Arial"/>
          <w:szCs w:val="18"/>
          <w:lang w:val="en-US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3"/>
          <w:footerReference w:type="default" r:id="rId14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D328" w14:textId="77777777" w:rsidR="008B0E59" w:rsidRDefault="008B0E59">
      <w:r>
        <w:separator/>
      </w:r>
    </w:p>
  </w:endnote>
  <w:endnote w:type="continuationSeparator" w:id="0">
    <w:p w14:paraId="01E843DE" w14:textId="77777777" w:rsidR="008B0E59" w:rsidRDefault="008B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8C88" w14:textId="36EBA0E3" w:rsidR="00C973BC" w:rsidRPr="0014177C" w:rsidRDefault="00154F76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3600" behindDoc="0" locked="0" layoutInCell="1" allowOverlap="1" wp14:anchorId="06A20906" wp14:editId="2F0F417B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4681BC80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A1807A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4A5F4A3B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518A" w14:textId="62F1D67E" w:rsidR="00B87F5A" w:rsidRPr="0014177C" w:rsidRDefault="00154F76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5648" behindDoc="1" locked="0" layoutInCell="1" allowOverlap="1" wp14:anchorId="72BE7A5C" wp14:editId="2E85CD36">
          <wp:simplePos x="0" y="0"/>
          <wp:positionH relativeFrom="column">
            <wp:posOffset>5676900</wp:posOffset>
          </wp:positionH>
          <wp:positionV relativeFrom="paragraph">
            <wp:posOffset>18415</wp:posOffset>
          </wp:positionV>
          <wp:extent cx="1591310" cy="504190"/>
          <wp:effectExtent l="0" t="0" r="8890" b="0"/>
          <wp:wrapTight wrapText="bothSides">
            <wp:wrapPolygon edited="0">
              <wp:start x="15256" y="0"/>
              <wp:lineTo x="0" y="0"/>
              <wp:lineTo x="0" y="20403"/>
              <wp:lineTo x="13705" y="20403"/>
              <wp:lineTo x="21462" y="20403"/>
              <wp:lineTo x="21462" y="18771"/>
              <wp:lineTo x="20169" y="13058"/>
              <wp:lineTo x="21204" y="8161"/>
              <wp:lineTo x="20169" y="4081"/>
              <wp:lineTo x="16808" y="0"/>
              <wp:lineTo x="15256" y="0"/>
            </wp:wrapPolygon>
          </wp:wrapTight>
          <wp:docPr id="1789396419" name="Obraz 1789396419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3D11" w14:textId="77777777" w:rsidR="008B0E59" w:rsidRDefault="008B0E59">
      <w:r>
        <w:separator/>
      </w:r>
    </w:p>
  </w:footnote>
  <w:footnote w:type="continuationSeparator" w:id="0">
    <w:p w14:paraId="68AC2930" w14:textId="77777777" w:rsidR="008B0E59" w:rsidRDefault="008B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F4D5E"/>
    <w:multiLevelType w:val="multilevel"/>
    <w:tmpl w:val="867EF5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15C45"/>
    <w:multiLevelType w:val="multilevel"/>
    <w:tmpl w:val="105C03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02813"/>
    <w:multiLevelType w:val="multilevel"/>
    <w:tmpl w:val="57327B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F475E2"/>
    <w:multiLevelType w:val="multilevel"/>
    <w:tmpl w:val="86CCCB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D24B9"/>
    <w:multiLevelType w:val="hybridMultilevel"/>
    <w:tmpl w:val="63485FA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A3AA1"/>
    <w:multiLevelType w:val="multilevel"/>
    <w:tmpl w:val="11F2D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037DB"/>
    <w:multiLevelType w:val="multilevel"/>
    <w:tmpl w:val="2152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25E29"/>
    <w:multiLevelType w:val="multilevel"/>
    <w:tmpl w:val="288A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E14AB"/>
    <w:multiLevelType w:val="hybridMultilevel"/>
    <w:tmpl w:val="2C2875C0"/>
    <w:lvl w:ilvl="0" w:tplc="E2382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8C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2A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EF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2C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49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A2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82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42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5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1716D3"/>
    <w:multiLevelType w:val="multilevel"/>
    <w:tmpl w:val="800C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23C7F"/>
    <w:multiLevelType w:val="multilevel"/>
    <w:tmpl w:val="468026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6"/>
  </w:num>
  <w:num w:numId="12" w16cid:durableId="1489051677">
    <w:abstractNumId w:val="26"/>
  </w:num>
  <w:num w:numId="13" w16cid:durableId="531576333">
    <w:abstractNumId w:val="25"/>
  </w:num>
  <w:num w:numId="14" w16cid:durableId="1130981093">
    <w:abstractNumId w:val="11"/>
  </w:num>
  <w:num w:numId="15" w16cid:durableId="1605186940">
    <w:abstractNumId w:val="17"/>
  </w:num>
  <w:num w:numId="16" w16cid:durableId="1927491862">
    <w:abstractNumId w:val="24"/>
  </w:num>
  <w:num w:numId="17" w16cid:durableId="1461193551">
    <w:abstractNumId w:val="28"/>
  </w:num>
  <w:num w:numId="18" w16cid:durableId="87240931">
    <w:abstractNumId w:val="19"/>
  </w:num>
  <w:num w:numId="19" w16cid:durableId="1112166949">
    <w:abstractNumId w:val="12"/>
  </w:num>
  <w:num w:numId="20" w16cid:durableId="432751237">
    <w:abstractNumId w:val="22"/>
  </w:num>
  <w:num w:numId="21" w16cid:durableId="1919627368">
    <w:abstractNumId w:val="21"/>
  </w:num>
  <w:num w:numId="22" w16cid:durableId="1908758679">
    <w:abstractNumId w:val="15"/>
  </w:num>
  <w:num w:numId="23" w16cid:durableId="1940596386">
    <w:abstractNumId w:val="27"/>
  </w:num>
  <w:num w:numId="24" w16cid:durableId="1305157553">
    <w:abstractNumId w:val="18"/>
  </w:num>
  <w:num w:numId="25" w16cid:durableId="967317849">
    <w:abstractNumId w:val="13"/>
  </w:num>
  <w:num w:numId="26" w16cid:durableId="122893771">
    <w:abstractNumId w:val="14"/>
  </w:num>
  <w:num w:numId="27" w16cid:durableId="429156818">
    <w:abstractNumId w:val="29"/>
  </w:num>
  <w:num w:numId="28" w16cid:durableId="555892219">
    <w:abstractNumId w:val="20"/>
  </w:num>
  <w:num w:numId="29" w16cid:durableId="887061467">
    <w:abstractNumId w:val="10"/>
  </w:num>
  <w:num w:numId="30" w16cid:durableId="78037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0718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4F7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3CCE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10F7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6AD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0E59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240F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5BEF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2F16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1F69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dm.p.lodz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5k52@adm.p.lodz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4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1765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Beata Radziłowska-Matusiak</cp:lastModifiedBy>
  <cp:revision>7</cp:revision>
  <cp:lastPrinted>2017-06-22T12:04:00Z</cp:lastPrinted>
  <dcterms:created xsi:type="dcterms:W3CDTF">2024-01-03T10:26:00Z</dcterms:created>
  <dcterms:modified xsi:type="dcterms:W3CDTF">2024-01-04T10:33:00Z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