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3DA7" w14:textId="4CEAACAD"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Annex no. 1</w:t>
      </w:r>
    </w:p>
    <w:p w14:paraId="2185F5BA" w14:textId="77777777"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to the OTM-R POLICY - OPEN TRANSPARENT MERIT-BASED RECRUITMENT</w:t>
      </w:r>
    </w:p>
    <w:p w14:paraId="2B30B40B" w14:textId="77777777" w:rsidR="004E6C85" w:rsidRPr="004E6C85" w:rsidRDefault="004E6C85" w:rsidP="00E456DA">
      <w:pPr>
        <w:spacing w:line="276" w:lineRule="auto"/>
        <w:jc w:val="both"/>
        <w:rPr>
          <w:rFonts w:ascii="Arial" w:hAnsi="Arial" w:cs="Arial"/>
          <w:lang w:val="en-US"/>
        </w:rPr>
      </w:pPr>
    </w:p>
    <w:p w14:paraId="0424B3F8" w14:textId="77777777" w:rsidR="00C628C0" w:rsidRDefault="00C628C0" w:rsidP="00C81390">
      <w:pPr>
        <w:spacing w:line="276" w:lineRule="auto"/>
        <w:jc w:val="both"/>
        <w:rPr>
          <w:b/>
          <w:bCs/>
          <w:lang w:val="en-US"/>
        </w:rPr>
      </w:pPr>
    </w:p>
    <w:p w14:paraId="0386501F" w14:textId="4105C15F" w:rsidR="00C81390" w:rsidRPr="00F72CB8" w:rsidRDefault="00C81390" w:rsidP="00B6662F">
      <w:pPr>
        <w:spacing w:line="276" w:lineRule="auto"/>
        <w:jc w:val="center"/>
        <w:rPr>
          <w:b/>
          <w:bCs/>
          <w:lang w:val="en-US"/>
        </w:rPr>
      </w:pPr>
      <w:r w:rsidRPr="00F72CB8">
        <w:rPr>
          <w:b/>
          <w:bCs/>
          <w:lang w:val="en-US"/>
        </w:rPr>
        <w:t>Assistant professor in the group of researchers and teaching staff</w:t>
      </w:r>
    </w:p>
    <w:p w14:paraId="52BC59E7" w14:textId="14D826B1" w:rsidR="00C81390" w:rsidRPr="00F72CB8" w:rsidRDefault="00C81390" w:rsidP="00B6662F">
      <w:pPr>
        <w:spacing w:line="276" w:lineRule="auto"/>
        <w:jc w:val="center"/>
        <w:rPr>
          <w:b/>
          <w:bCs/>
          <w:lang w:val="en-US"/>
        </w:rPr>
      </w:pPr>
      <w:r w:rsidRPr="00F72CB8">
        <w:rPr>
          <w:b/>
          <w:bCs/>
          <w:lang w:val="en-US"/>
        </w:rPr>
        <w:t>Institute of General and Ecological Chemistry, Faculty of Chemistry</w:t>
      </w:r>
    </w:p>
    <w:p w14:paraId="7446DB92" w14:textId="77777777" w:rsidR="00E94560" w:rsidRDefault="00E94560" w:rsidP="00C81390">
      <w:pPr>
        <w:spacing w:line="276" w:lineRule="auto"/>
        <w:jc w:val="both"/>
        <w:rPr>
          <w:lang w:val="en-US"/>
        </w:rPr>
      </w:pPr>
    </w:p>
    <w:p w14:paraId="1ED1C5F1" w14:textId="2086F3E2" w:rsidR="00C81390" w:rsidRDefault="00C81390" w:rsidP="00C81390">
      <w:pPr>
        <w:spacing w:line="276" w:lineRule="auto"/>
        <w:jc w:val="both"/>
        <w:rPr>
          <w:i/>
          <w:iCs/>
          <w:lang w:val="en-US"/>
        </w:rPr>
      </w:pPr>
      <w:r w:rsidRPr="00F72CB8">
        <w:rPr>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F72CB8">
        <w:rPr>
          <w:lang w:val="en-US"/>
        </w:rPr>
        <w:t>centres</w:t>
      </w:r>
      <w:proofErr w:type="spellEnd"/>
      <w:r w:rsidRPr="00F72CB8">
        <w:rPr>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F72CB8">
        <w:rPr>
          <w:i/>
          <w:iCs/>
          <w:lang w:val="en-US"/>
        </w:rPr>
        <w:t>the European Charter for Researchers and the Code of Conduct for the Recruitment of Researchers.</w:t>
      </w:r>
    </w:p>
    <w:p w14:paraId="356BA455" w14:textId="77777777" w:rsidR="00C628C0" w:rsidRPr="00F72CB8" w:rsidRDefault="00C628C0" w:rsidP="00C81390">
      <w:pPr>
        <w:spacing w:line="276" w:lineRule="auto"/>
        <w:jc w:val="both"/>
        <w:rPr>
          <w:i/>
          <w:iCs/>
          <w:lang w:val="en-US"/>
        </w:rPr>
      </w:pPr>
    </w:p>
    <w:p w14:paraId="70A36BEA" w14:textId="77777777" w:rsidR="00C81390" w:rsidRPr="00F72CB8" w:rsidRDefault="00C81390" w:rsidP="00C81390">
      <w:pPr>
        <w:spacing w:line="276" w:lineRule="auto"/>
        <w:jc w:val="both"/>
        <w:rPr>
          <w:lang w:val="en-US"/>
        </w:rPr>
      </w:pPr>
      <w:r w:rsidRPr="00F72CB8">
        <w:rPr>
          <w:b/>
          <w:bCs/>
          <w:lang w:val="en-US"/>
        </w:rPr>
        <w:t>1. The requirements to be met by the candidate</w:t>
      </w:r>
      <w:r w:rsidRPr="00F72CB8">
        <w:rPr>
          <w:lang w:val="en-US"/>
        </w:rPr>
        <w:t xml:space="preserve"> </w:t>
      </w:r>
    </w:p>
    <w:p w14:paraId="486FE725" w14:textId="77777777" w:rsidR="00C81390" w:rsidRPr="00F72CB8" w:rsidRDefault="00C81390" w:rsidP="00C81390">
      <w:pPr>
        <w:numPr>
          <w:ilvl w:val="0"/>
          <w:numId w:val="31"/>
        </w:numPr>
        <w:spacing w:line="276" w:lineRule="auto"/>
        <w:contextualSpacing/>
        <w:rPr>
          <w:lang w:val="en-US"/>
        </w:rPr>
      </w:pPr>
      <w:r w:rsidRPr="00F72CB8">
        <w:rPr>
          <w:lang w:val="en-US"/>
        </w:rPr>
        <w:t>PhD degree in chemical sciences and an engineer’s degree;</w:t>
      </w:r>
    </w:p>
    <w:p w14:paraId="08034917" w14:textId="77777777" w:rsidR="00C81390" w:rsidRPr="00F72CB8" w:rsidRDefault="00C81390" w:rsidP="00C81390">
      <w:pPr>
        <w:numPr>
          <w:ilvl w:val="0"/>
          <w:numId w:val="31"/>
        </w:numPr>
        <w:spacing w:line="276" w:lineRule="auto"/>
        <w:contextualSpacing/>
        <w:rPr>
          <w:lang w:val="en-US"/>
        </w:rPr>
      </w:pPr>
      <w:r w:rsidRPr="00F72CB8">
        <w:rPr>
          <w:lang w:val="en-US"/>
        </w:rPr>
        <w:t>scientific achievements in the field of heterogeneous catalysis, documented by at least 8 publications in JCR-listed journals;</w:t>
      </w:r>
    </w:p>
    <w:p w14:paraId="0117B83F" w14:textId="77777777" w:rsidR="00C81390" w:rsidRPr="00F72CB8" w:rsidRDefault="00C81390" w:rsidP="00C81390">
      <w:pPr>
        <w:numPr>
          <w:ilvl w:val="0"/>
          <w:numId w:val="31"/>
        </w:numPr>
        <w:spacing w:line="276" w:lineRule="auto"/>
        <w:contextualSpacing/>
        <w:rPr>
          <w:lang w:val="en-US"/>
        </w:rPr>
      </w:pPr>
      <w:r w:rsidRPr="00F72CB8">
        <w:rPr>
          <w:lang w:val="en-US"/>
        </w:rPr>
        <w:t>documented research internship at a foreign scientific institution lasting at least 4 weeks related to the photocatalysis;</w:t>
      </w:r>
    </w:p>
    <w:p w14:paraId="060407E8" w14:textId="77777777" w:rsidR="00C81390" w:rsidRPr="00F72CB8" w:rsidRDefault="00C81390" w:rsidP="00C81390">
      <w:pPr>
        <w:numPr>
          <w:ilvl w:val="0"/>
          <w:numId w:val="31"/>
        </w:numPr>
        <w:spacing w:line="276" w:lineRule="auto"/>
        <w:contextualSpacing/>
        <w:rPr>
          <w:lang w:val="en-US"/>
        </w:rPr>
      </w:pPr>
      <w:r w:rsidRPr="00F72CB8">
        <w:rPr>
          <w:lang w:val="en-US"/>
        </w:rPr>
        <w:t>experience in working with low-temperature non-equilibrium plasma;</w:t>
      </w:r>
    </w:p>
    <w:p w14:paraId="63AFF98A" w14:textId="77777777" w:rsidR="00C81390" w:rsidRPr="00F72CB8" w:rsidRDefault="00C81390" w:rsidP="00C81390">
      <w:pPr>
        <w:numPr>
          <w:ilvl w:val="0"/>
          <w:numId w:val="31"/>
        </w:numPr>
        <w:spacing w:line="276" w:lineRule="auto"/>
        <w:contextualSpacing/>
        <w:rPr>
          <w:lang w:val="en-US"/>
        </w:rPr>
      </w:pPr>
      <w:r w:rsidRPr="00F72CB8">
        <w:rPr>
          <w:lang w:val="en-US"/>
        </w:rPr>
        <w:t>fluent knowledge of Polish in speech and writing necessary to conduct research, teaching and organizational activities;</w:t>
      </w:r>
    </w:p>
    <w:p w14:paraId="7105198D" w14:textId="77777777" w:rsidR="00C81390" w:rsidRPr="00F72CB8" w:rsidRDefault="00C81390" w:rsidP="00C81390">
      <w:pPr>
        <w:numPr>
          <w:ilvl w:val="0"/>
          <w:numId w:val="31"/>
        </w:numPr>
        <w:spacing w:line="276" w:lineRule="auto"/>
        <w:contextualSpacing/>
        <w:rPr>
          <w:lang w:val="en-US"/>
        </w:rPr>
      </w:pPr>
      <w:r w:rsidRPr="00F72CB8">
        <w:rPr>
          <w:lang w:val="en-US"/>
        </w:rPr>
        <w:t xml:space="preserve">advanced knowledge of English to the extent that allows independent preparation of scientific publications; </w:t>
      </w:r>
    </w:p>
    <w:p w14:paraId="6BB21ED2" w14:textId="77777777" w:rsidR="00C81390" w:rsidRPr="00F72CB8" w:rsidRDefault="00C81390" w:rsidP="00C81390">
      <w:pPr>
        <w:numPr>
          <w:ilvl w:val="0"/>
          <w:numId w:val="31"/>
        </w:numPr>
        <w:spacing w:line="276" w:lineRule="auto"/>
        <w:contextualSpacing/>
        <w:rPr>
          <w:lang w:val="en-US"/>
        </w:rPr>
      </w:pPr>
      <w:r w:rsidRPr="00F72CB8">
        <w:rPr>
          <w:lang w:val="en-US"/>
        </w:rPr>
        <w:t>experience in operating equipment such as gas chromatograph (GC), high-performance liquid chromatograph (HPLC) and high-pressure reactors (autoclave, flow reactor), which is documented in publications;</w:t>
      </w:r>
    </w:p>
    <w:p w14:paraId="2B554E02" w14:textId="77777777" w:rsidR="00C81390" w:rsidRPr="00F72CB8" w:rsidRDefault="00C81390" w:rsidP="00C81390">
      <w:pPr>
        <w:numPr>
          <w:ilvl w:val="0"/>
          <w:numId w:val="31"/>
        </w:numPr>
        <w:spacing w:line="276" w:lineRule="auto"/>
        <w:contextualSpacing/>
        <w:rPr>
          <w:lang w:val="en-US"/>
        </w:rPr>
      </w:pPr>
      <w:r w:rsidRPr="00F72CB8">
        <w:rPr>
          <w:lang w:val="en-US"/>
        </w:rPr>
        <w:t>experience in handling and performing measurements using temperature-programmed techniques (TPD-NH</w:t>
      </w:r>
      <w:r w:rsidRPr="00F72CB8">
        <w:rPr>
          <w:vertAlign w:val="subscript"/>
          <w:lang w:val="en-US"/>
        </w:rPr>
        <w:t>3</w:t>
      </w:r>
      <w:r w:rsidRPr="00F72CB8">
        <w:rPr>
          <w:lang w:val="en-US"/>
        </w:rPr>
        <w:t>, TPD-CO</w:t>
      </w:r>
      <w:r w:rsidRPr="00F72CB8">
        <w:rPr>
          <w:vertAlign w:val="subscript"/>
          <w:lang w:val="en-US"/>
        </w:rPr>
        <w:t>2</w:t>
      </w:r>
      <w:r w:rsidRPr="00F72CB8">
        <w:rPr>
          <w:lang w:val="en-US"/>
        </w:rPr>
        <w:t>, TPR, TPO), low-temperature nitrogen adsorption (BET) and infrared spectroscopy (FTIR) with interpretation and data analysis;</w:t>
      </w:r>
    </w:p>
    <w:p w14:paraId="029E75FA" w14:textId="77777777" w:rsidR="00C81390" w:rsidRPr="00F72CB8" w:rsidRDefault="00C81390" w:rsidP="00C81390">
      <w:pPr>
        <w:numPr>
          <w:ilvl w:val="0"/>
          <w:numId w:val="31"/>
        </w:numPr>
        <w:spacing w:line="276" w:lineRule="auto"/>
        <w:contextualSpacing/>
        <w:rPr>
          <w:lang w:val="en-US"/>
        </w:rPr>
      </w:pPr>
      <w:r w:rsidRPr="00F72CB8">
        <w:rPr>
          <w:lang w:val="en-US"/>
        </w:rPr>
        <w:t>knowledge of research techniques such as SEM-EDS, XRD, XPS;</w:t>
      </w:r>
    </w:p>
    <w:p w14:paraId="1420A3BB" w14:textId="77777777" w:rsidR="00C81390" w:rsidRPr="00F72CB8" w:rsidRDefault="00C81390" w:rsidP="00C81390">
      <w:pPr>
        <w:numPr>
          <w:ilvl w:val="0"/>
          <w:numId w:val="31"/>
        </w:numPr>
        <w:spacing w:line="276" w:lineRule="auto"/>
        <w:contextualSpacing/>
        <w:rPr>
          <w:lang w:val="en-US"/>
        </w:rPr>
      </w:pPr>
      <w:r w:rsidRPr="00F72CB8">
        <w:rPr>
          <w:lang w:val="en-US"/>
        </w:rPr>
        <w:t>knowledge of homogeneous and heterogeneous catalysis, preparation, and characterization of catalysts;</w:t>
      </w:r>
    </w:p>
    <w:p w14:paraId="43360158" w14:textId="77777777" w:rsidR="00C81390" w:rsidRPr="00F72CB8" w:rsidRDefault="00C81390" w:rsidP="00C81390">
      <w:pPr>
        <w:numPr>
          <w:ilvl w:val="0"/>
          <w:numId w:val="31"/>
        </w:numPr>
        <w:spacing w:line="276" w:lineRule="auto"/>
        <w:contextualSpacing/>
        <w:rPr>
          <w:lang w:val="en-US"/>
        </w:rPr>
      </w:pPr>
      <w:r w:rsidRPr="00F72CB8">
        <w:rPr>
          <w:lang w:val="en-US"/>
        </w:rPr>
        <w:t>theoretical and practical knowledge of photocatalytic processes;</w:t>
      </w:r>
    </w:p>
    <w:p w14:paraId="09DE7798" w14:textId="77777777" w:rsidR="00C81390" w:rsidRPr="00F72CB8" w:rsidRDefault="00C81390" w:rsidP="00C81390">
      <w:pPr>
        <w:numPr>
          <w:ilvl w:val="0"/>
          <w:numId w:val="31"/>
        </w:numPr>
        <w:spacing w:line="276" w:lineRule="auto"/>
        <w:contextualSpacing/>
        <w:rPr>
          <w:lang w:val="en-US"/>
        </w:rPr>
      </w:pPr>
      <w:r w:rsidRPr="00F72CB8">
        <w:rPr>
          <w:lang w:val="en-US"/>
        </w:rPr>
        <w:t>experience in teaching and laboratory instruction in chemical engineering, adsorption, and catalysis;</w:t>
      </w:r>
    </w:p>
    <w:p w14:paraId="369EC7E7" w14:textId="77777777" w:rsidR="00C81390" w:rsidRPr="00F72CB8" w:rsidRDefault="00C81390" w:rsidP="00C81390">
      <w:pPr>
        <w:numPr>
          <w:ilvl w:val="0"/>
          <w:numId w:val="31"/>
        </w:numPr>
        <w:spacing w:line="276" w:lineRule="auto"/>
        <w:contextualSpacing/>
        <w:rPr>
          <w:lang w:val="en-US"/>
        </w:rPr>
      </w:pPr>
      <w:r w:rsidRPr="00F72CB8">
        <w:rPr>
          <w:lang w:val="en-US"/>
        </w:rPr>
        <w:t>experience in performing chemical reactions using pressure reactors;</w:t>
      </w:r>
    </w:p>
    <w:p w14:paraId="0467BFEA" w14:textId="77777777" w:rsidR="00C81390" w:rsidRPr="00F72CB8" w:rsidRDefault="00C81390" w:rsidP="00C81390">
      <w:pPr>
        <w:numPr>
          <w:ilvl w:val="0"/>
          <w:numId w:val="31"/>
        </w:numPr>
        <w:spacing w:line="276" w:lineRule="auto"/>
        <w:contextualSpacing/>
        <w:rPr>
          <w:lang w:val="en-US"/>
        </w:rPr>
      </w:pPr>
      <w:r w:rsidRPr="00F72CB8">
        <w:rPr>
          <w:lang w:val="en-US"/>
        </w:rPr>
        <w:t>practical knowledge of MS Office, Origin, MATLAB, CHROMAX, OMNIC;</w:t>
      </w:r>
    </w:p>
    <w:p w14:paraId="1B3A2311" w14:textId="77777777" w:rsidR="00C81390" w:rsidRPr="00F72CB8" w:rsidRDefault="00C81390" w:rsidP="00C81390">
      <w:pPr>
        <w:numPr>
          <w:ilvl w:val="0"/>
          <w:numId w:val="31"/>
        </w:numPr>
        <w:spacing w:line="276" w:lineRule="auto"/>
        <w:contextualSpacing/>
        <w:rPr>
          <w:lang w:val="sv-SE"/>
        </w:rPr>
      </w:pPr>
      <w:r w:rsidRPr="00F72CB8">
        <w:rPr>
          <w:lang w:val="sv-SE"/>
        </w:rPr>
        <w:t>experience in preparing manuscript publications and presentations at scientific conferences;</w:t>
      </w:r>
    </w:p>
    <w:p w14:paraId="205FF95A" w14:textId="77777777" w:rsidR="00C81390" w:rsidRPr="00F72CB8" w:rsidRDefault="00C81390" w:rsidP="00C81390">
      <w:pPr>
        <w:numPr>
          <w:ilvl w:val="0"/>
          <w:numId w:val="31"/>
        </w:numPr>
        <w:spacing w:line="276" w:lineRule="auto"/>
        <w:contextualSpacing/>
        <w:rPr>
          <w:lang w:val="en-US"/>
        </w:rPr>
      </w:pPr>
      <w:r w:rsidRPr="00F72CB8">
        <w:rPr>
          <w:lang w:val="en-US"/>
        </w:rPr>
        <w:t>ability to independently plan and organize experimental work and conduct data analysis;</w:t>
      </w:r>
    </w:p>
    <w:p w14:paraId="1CEDB1B0" w14:textId="77777777" w:rsidR="00C81390" w:rsidRPr="00F72CB8" w:rsidRDefault="00C81390" w:rsidP="00C81390">
      <w:pPr>
        <w:numPr>
          <w:ilvl w:val="0"/>
          <w:numId w:val="31"/>
        </w:numPr>
        <w:spacing w:line="276" w:lineRule="auto"/>
        <w:contextualSpacing/>
        <w:rPr>
          <w:lang w:val="en-US"/>
        </w:rPr>
      </w:pPr>
      <w:r w:rsidRPr="00F72CB8">
        <w:rPr>
          <w:lang w:val="en-US"/>
        </w:rPr>
        <w:t>ability to prepare scientific reports;</w:t>
      </w:r>
    </w:p>
    <w:p w14:paraId="65C6650F" w14:textId="77777777" w:rsidR="00C81390" w:rsidRPr="00F72CB8" w:rsidRDefault="00C81390" w:rsidP="00C81390">
      <w:pPr>
        <w:numPr>
          <w:ilvl w:val="0"/>
          <w:numId w:val="31"/>
        </w:numPr>
        <w:spacing w:line="276" w:lineRule="auto"/>
        <w:contextualSpacing/>
        <w:rPr>
          <w:lang w:val="en-US"/>
        </w:rPr>
      </w:pPr>
      <w:r w:rsidRPr="00F72CB8">
        <w:rPr>
          <w:lang w:val="en-US"/>
        </w:rPr>
        <w:t>ability to work in a team;</w:t>
      </w:r>
    </w:p>
    <w:p w14:paraId="071FCC2A" w14:textId="77777777" w:rsidR="00C81390" w:rsidRPr="00F72CB8" w:rsidRDefault="00C81390" w:rsidP="00C81390">
      <w:pPr>
        <w:numPr>
          <w:ilvl w:val="0"/>
          <w:numId w:val="31"/>
        </w:numPr>
        <w:spacing w:line="276" w:lineRule="auto"/>
        <w:contextualSpacing/>
        <w:rPr>
          <w:lang w:val="en-US"/>
        </w:rPr>
      </w:pPr>
      <w:r w:rsidRPr="00F72CB8">
        <w:rPr>
          <w:lang w:val="en-US"/>
        </w:rPr>
        <w:lastRenderedPageBreak/>
        <w:t>attention to detail and willingness for continuous development;</w:t>
      </w:r>
    </w:p>
    <w:p w14:paraId="69E82752" w14:textId="77777777" w:rsidR="00C81390" w:rsidRPr="00F72CB8" w:rsidRDefault="00C81390" w:rsidP="00C81390">
      <w:pPr>
        <w:numPr>
          <w:ilvl w:val="0"/>
          <w:numId w:val="31"/>
        </w:numPr>
        <w:spacing w:line="276" w:lineRule="auto"/>
        <w:contextualSpacing/>
      </w:pPr>
      <w:proofErr w:type="spellStart"/>
      <w:r w:rsidRPr="00F72CB8">
        <w:t>conscientiousness</w:t>
      </w:r>
      <w:proofErr w:type="spellEnd"/>
      <w:r w:rsidRPr="00F72CB8">
        <w:t xml:space="preserve">, </w:t>
      </w:r>
      <w:proofErr w:type="spellStart"/>
      <w:r w:rsidRPr="00F72CB8">
        <w:t>availability</w:t>
      </w:r>
      <w:proofErr w:type="spellEnd"/>
      <w:r w:rsidRPr="00F72CB8">
        <w:t xml:space="preserve">, and </w:t>
      </w:r>
      <w:proofErr w:type="spellStart"/>
      <w:r w:rsidRPr="00F72CB8">
        <w:t>commitment</w:t>
      </w:r>
      <w:proofErr w:type="spellEnd"/>
      <w:r w:rsidRPr="00F72CB8">
        <w:t>;</w:t>
      </w:r>
    </w:p>
    <w:p w14:paraId="0A395A3F" w14:textId="77777777" w:rsidR="00C81390" w:rsidRPr="00F72CB8" w:rsidRDefault="00C81390" w:rsidP="00C81390">
      <w:pPr>
        <w:numPr>
          <w:ilvl w:val="0"/>
          <w:numId w:val="31"/>
        </w:numPr>
        <w:spacing w:line="276" w:lineRule="auto"/>
        <w:contextualSpacing/>
        <w:rPr>
          <w:lang w:val="en-US"/>
        </w:rPr>
      </w:pPr>
      <w:r w:rsidRPr="00F72CB8">
        <w:rPr>
          <w:lang w:val="en-US"/>
        </w:rPr>
        <w:t>openness to new concepts, ease of acquiring knowledge;</w:t>
      </w:r>
    </w:p>
    <w:p w14:paraId="5547D41D" w14:textId="77777777" w:rsidR="00C81390" w:rsidRPr="00F72CB8" w:rsidRDefault="00C81390" w:rsidP="00C81390">
      <w:pPr>
        <w:spacing w:line="276" w:lineRule="auto"/>
        <w:rPr>
          <w:lang w:val="en-US"/>
        </w:rPr>
      </w:pPr>
    </w:p>
    <w:p w14:paraId="3FA14356" w14:textId="77777777" w:rsidR="00C81390" w:rsidRPr="004E039B" w:rsidRDefault="00C81390" w:rsidP="00C81390">
      <w:pPr>
        <w:pStyle w:val="Akapitzlist"/>
        <w:numPr>
          <w:ilvl w:val="0"/>
          <w:numId w:val="34"/>
        </w:numPr>
        <w:spacing w:line="276" w:lineRule="auto"/>
        <w:rPr>
          <w:b/>
          <w:lang w:val="en-US"/>
        </w:rPr>
      </w:pPr>
      <w:r w:rsidRPr="004E039B">
        <w:rPr>
          <w:b/>
          <w:lang w:val="en-US"/>
        </w:rPr>
        <w:t>Working conditions:</w:t>
      </w:r>
    </w:p>
    <w:p w14:paraId="28A11C2D" w14:textId="77777777" w:rsidR="00C81390" w:rsidRPr="00F72CB8" w:rsidRDefault="00C81390" w:rsidP="00C81390">
      <w:pPr>
        <w:numPr>
          <w:ilvl w:val="0"/>
          <w:numId w:val="33"/>
        </w:numPr>
        <w:spacing w:line="276" w:lineRule="auto"/>
        <w:contextualSpacing/>
        <w:rPr>
          <w:lang w:val="en-US"/>
        </w:rPr>
      </w:pPr>
      <w:r w:rsidRPr="00F72CB8">
        <w:rPr>
          <w:lang w:val="en-US"/>
        </w:rPr>
        <w:t>Full-time,</w:t>
      </w:r>
    </w:p>
    <w:p w14:paraId="47C2AD55" w14:textId="77777777" w:rsidR="00C81390" w:rsidRPr="00F72CB8" w:rsidRDefault="00C81390" w:rsidP="00C81390">
      <w:pPr>
        <w:numPr>
          <w:ilvl w:val="0"/>
          <w:numId w:val="32"/>
        </w:numPr>
        <w:spacing w:line="276" w:lineRule="auto"/>
        <w:contextualSpacing/>
        <w:rPr>
          <w:lang w:val="en-US"/>
        </w:rPr>
      </w:pPr>
      <w:r w:rsidRPr="00F72CB8">
        <w:rPr>
          <w:lang w:val="en-US"/>
        </w:rPr>
        <w:t xml:space="preserve">Expected start date: 1 </w:t>
      </w:r>
      <w:r>
        <w:rPr>
          <w:lang w:val="en-US"/>
        </w:rPr>
        <w:t>November</w:t>
      </w:r>
      <w:r w:rsidRPr="00F72CB8">
        <w:rPr>
          <w:lang w:val="en-US"/>
        </w:rPr>
        <w:t xml:space="preserve"> 2025</w:t>
      </w:r>
    </w:p>
    <w:p w14:paraId="12807E8F" w14:textId="77777777" w:rsidR="00C81390" w:rsidRPr="00F72CB8" w:rsidRDefault="00C81390" w:rsidP="00C81390">
      <w:pPr>
        <w:spacing w:line="276" w:lineRule="auto"/>
        <w:ind w:left="720"/>
        <w:contextualSpacing/>
        <w:rPr>
          <w:lang w:val="en-US"/>
        </w:rPr>
      </w:pPr>
    </w:p>
    <w:p w14:paraId="6683DDE8" w14:textId="77777777" w:rsidR="00C81390" w:rsidRPr="004E039B" w:rsidRDefault="00C81390" w:rsidP="00C81390">
      <w:pPr>
        <w:pStyle w:val="Akapitzlist"/>
        <w:numPr>
          <w:ilvl w:val="0"/>
          <w:numId w:val="34"/>
        </w:numPr>
        <w:spacing w:line="276" w:lineRule="auto"/>
        <w:rPr>
          <w:lang w:val="en-US"/>
        </w:rPr>
      </w:pPr>
      <w:r w:rsidRPr="00F54B30">
        <w:rPr>
          <w:b/>
          <w:lang w:val="en-US"/>
        </w:rPr>
        <w:t>Description of expected tasks and responsibilities:</w:t>
      </w:r>
      <w:r w:rsidRPr="004E039B">
        <w:rPr>
          <w:b/>
          <w:lang w:val="en-US"/>
        </w:rPr>
        <w:br/>
      </w:r>
      <w:r w:rsidRPr="004E039B">
        <w:rPr>
          <w:lang w:val="en-US"/>
        </w:rPr>
        <w:t>The research topics carried out by the employee will include:</w:t>
      </w:r>
    </w:p>
    <w:p w14:paraId="6BE502B1" w14:textId="77777777" w:rsidR="00C81390" w:rsidRPr="00F72CB8" w:rsidRDefault="00C81390" w:rsidP="00C81390">
      <w:pPr>
        <w:numPr>
          <w:ilvl w:val="0"/>
          <w:numId w:val="30"/>
        </w:numPr>
        <w:spacing w:line="276" w:lineRule="auto"/>
        <w:contextualSpacing/>
        <w:rPr>
          <w:lang w:val="en-US"/>
        </w:rPr>
      </w:pPr>
      <w:r w:rsidRPr="00F72CB8">
        <w:rPr>
          <w:lang w:val="en-US"/>
        </w:rPr>
        <w:t>preparation of heterogeneous catalysts for the production of biofuels and hydrogen;</w:t>
      </w:r>
    </w:p>
    <w:p w14:paraId="4BA53257" w14:textId="77777777" w:rsidR="00C81390" w:rsidRPr="00F72CB8" w:rsidRDefault="00C81390" w:rsidP="00C81390">
      <w:pPr>
        <w:numPr>
          <w:ilvl w:val="0"/>
          <w:numId w:val="30"/>
        </w:numPr>
        <w:spacing w:line="276" w:lineRule="auto"/>
        <w:contextualSpacing/>
        <w:rPr>
          <w:lang w:val="en-US"/>
        </w:rPr>
      </w:pPr>
      <w:r w:rsidRPr="00F72CB8">
        <w:rPr>
          <w:lang w:val="sv-SE"/>
        </w:rPr>
        <w:t>synthesis of nanomaterials using low-temperature non-equilibrium plasma;</w:t>
      </w:r>
    </w:p>
    <w:p w14:paraId="1B891F21" w14:textId="77777777" w:rsidR="00C81390" w:rsidRPr="00F72CB8" w:rsidRDefault="00C81390" w:rsidP="00C81390">
      <w:pPr>
        <w:numPr>
          <w:ilvl w:val="0"/>
          <w:numId w:val="30"/>
        </w:numPr>
        <w:spacing w:line="276" w:lineRule="auto"/>
        <w:contextualSpacing/>
        <w:rPr>
          <w:lang w:val="en-US"/>
        </w:rPr>
      </w:pPr>
      <w:r w:rsidRPr="00F72CB8">
        <w:rPr>
          <w:lang w:val="sv-SE"/>
        </w:rPr>
        <w:t>investigation of the physicochemical and catalytic properties of heterogeneous catalytic systems in reactions conducted at atmospheric and elevated pressures</w:t>
      </w:r>
      <w:r w:rsidRPr="00F72CB8">
        <w:rPr>
          <w:lang w:val="en-US"/>
        </w:rPr>
        <w:t>;</w:t>
      </w:r>
    </w:p>
    <w:p w14:paraId="767C0190" w14:textId="77777777" w:rsidR="00C81390" w:rsidRPr="00F72CB8" w:rsidRDefault="00C81390" w:rsidP="00C81390">
      <w:pPr>
        <w:numPr>
          <w:ilvl w:val="0"/>
          <w:numId w:val="30"/>
        </w:numPr>
        <w:spacing w:line="276" w:lineRule="auto"/>
        <w:contextualSpacing/>
        <w:rPr>
          <w:lang w:val="en-US"/>
        </w:rPr>
      </w:pPr>
      <w:r w:rsidRPr="00F72CB8">
        <w:rPr>
          <w:lang w:val="sv-SE"/>
        </w:rPr>
        <w:t>hydrogen production via catalytic reforming of alcohols (methanol, ethanol) and hydrocarbons (methane, natural gas);</w:t>
      </w:r>
    </w:p>
    <w:p w14:paraId="69AB7EC1" w14:textId="7FD1E51E" w:rsidR="00C81390" w:rsidRPr="00616561" w:rsidRDefault="00C81390" w:rsidP="00616561">
      <w:pPr>
        <w:numPr>
          <w:ilvl w:val="0"/>
          <w:numId w:val="30"/>
        </w:numPr>
        <w:spacing w:line="276" w:lineRule="auto"/>
        <w:contextualSpacing/>
        <w:rPr>
          <w:lang w:val="en-US"/>
        </w:rPr>
      </w:pPr>
      <w:r w:rsidRPr="00F72CB8">
        <w:rPr>
          <w:lang w:val="en-US"/>
        </w:rPr>
        <w:t>studying reaction mechanisms in the gas phase.</w:t>
      </w:r>
    </w:p>
    <w:p w14:paraId="24C668DB" w14:textId="77777777" w:rsidR="00E94560" w:rsidRDefault="00C81390" w:rsidP="00C81390">
      <w:pPr>
        <w:spacing w:line="276" w:lineRule="auto"/>
        <w:contextualSpacing/>
        <w:rPr>
          <w:lang w:val="sv-SE"/>
        </w:rPr>
      </w:pPr>
      <w:r w:rsidRPr="001E34B0">
        <w:rPr>
          <w:lang w:val="sv-SE"/>
        </w:rPr>
        <w:t xml:space="preserve">   </w:t>
      </w:r>
    </w:p>
    <w:p w14:paraId="732A91B8" w14:textId="5D627243" w:rsidR="00C81390" w:rsidRPr="00F72CB8" w:rsidRDefault="00C81390" w:rsidP="00C81390">
      <w:pPr>
        <w:spacing w:line="276" w:lineRule="auto"/>
        <w:contextualSpacing/>
      </w:pPr>
      <w:r w:rsidRPr="001E34B0">
        <w:rPr>
          <w:lang w:val="sv-SE"/>
        </w:rPr>
        <w:t xml:space="preserve">   </w:t>
      </w:r>
      <w:proofErr w:type="spellStart"/>
      <w:r w:rsidRPr="00F72CB8">
        <w:t>Expectations</w:t>
      </w:r>
      <w:proofErr w:type="spellEnd"/>
      <w:r w:rsidRPr="00F72CB8">
        <w:t>:</w:t>
      </w:r>
    </w:p>
    <w:p w14:paraId="4325375B" w14:textId="77777777" w:rsidR="00C81390" w:rsidRPr="00F72CB8" w:rsidRDefault="00C81390" w:rsidP="00C81390">
      <w:pPr>
        <w:numPr>
          <w:ilvl w:val="0"/>
          <w:numId w:val="29"/>
        </w:numPr>
        <w:spacing w:line="276" w:lineRule="auto"/>
        <w:contextualSpacing/>
      </w:pPr>
      <w:proofErr w:type="spellStart"/>
      <w:r w:rsidRPr="00F72CB8">
        <w:t>preparing</w:t>
      </w:r>
      <w:proofErr w:type="spellEnd"/>
      <w:r w:rsidRPr="00F72CB8">
        <w:t xml:space="preserve"> </w:t>
      </w:r>
      <w:proofErr w:type="spellStart"/>
      <w:r w:rsidRPr="00F72CB8">
        <w:t>research</w:t>
      </w:r>
      <w:proofErr w:type="spellEnd"/>
      <w:r w:rsidRPr="00F72CB8">
        <w:t xml:space="preserve"> </w:t>
      </w:r>
      <w:proofErr w:type="spellStart"/>
      <w:r w:rsidRPr="00F72CB8">
        <w:t>proposals</w:t>
      </w:r>
      <w:proofErr w:type="spellEnd"/>
      <w:r w:rsidRPr="00F72CB8">
        <w:t>;</w:t>
      </w:r>
    </w:p>
    <w:p w14:paraId="05C96D1D" w14:textId="77777777" w:rsidR="00C81390" w:rsidRPr="00F72CB8" w:rsidRDefault="00C81390" w:rsidP="00C81390">
      <w:pPr>
        <w:numPr>
          <w:ilvl w:val="0"/>
          <w:numId w:val="29"/>
        </w:numPr>
        <w:spacing w:line="276" w:lineRule="auto"/>
        <w:contextualSpacing/>
        <w:rPr>
          <w:lang w:val="en-US"/>
        </w:rPr>
      </w:pPr>
      <w:r w:rsidRPr="00F72CB8">
        <w:rPr>
          <w:lang w:val="sv-SE"/>
        </w:rPr>
        <w:t>Independently preparing scientific papers for publication in JCR-listed journals</w:t>
      </w:r>
      <w:r w:rsidRPr="00F72CB8">
        <w:rPr>
          <w:lang w:val="en-US"/>
        </w:rPr>
        <w:t>;</w:t>
      </w:r>
    </w:p>
    <w:p w14:paraId="1B6B96DA" w14:textId="77777777" w:rsidR="00C81390" w:rsidRPr="00F72CB8" w:rsidRDefault="00C81390" w:rsidP="00C81390">
      <w:pPr>
        <w:numPr>
          <w:ilvl w:val="0"/>
          <w:numId w:val="29"/>
        </w:numPr>
        <w:spacing w:line="276" w:lineRule="auto"/>
        <w:contextualSpacing/>
        <w:rPr>
          <w:lang w:val="en-US"/>
        </w:rPr>
      </w:pPr>
      <w:r w:rsidRPr="00F72CB8">
        <w:rPr>
          <w:lang w:val="en-US"/>
        </w:rPr>
        <w:t>participating in the development of new laboratory exercises carried out as part of courses closely related to the subject of adsorption and catalysis, as well as chemical engineering;</w:t>
      </w:r>
    </w:p>
    <w:p w14:paraId="0986EE35" w14:textId="77777777" w:rsidR="00C81390" w:rsidRPr="00F72CB8" w:rsidRDefault="00C81390" w:rsidP="00C81390">
      <w:pPr>
        <w:numPr>
          <w:ilvl w:val="0"/>
          <w:numId w:val="29"/>
        </w:numPr>
        <w:spacing w:line="276" w:lineRule="auto"/>
        <w:contextualSpacing/>
        <w:rPr>
          <w:lang w:val="en-US"/>
        </w:rPr>
      </w:pPr>
      <w:r w:rsidRPr="00F72CB8">
        <w:rPr>
          <w:lang w:val="en-US"/>
        </w:rPr>
        <w:t>preparation of periodic reports on the research topics being pursued;</w:t>
      </w:r>
    </w:p>
    <w:p w14:paraId="186D25E6" w14:textId="77777777" w:rsidR="00C81390" w:rsidRPr="00F72CB8" w:rsidRDefault="00C81390" w:rsidP="00C81390">
      <w:pPr>
        <w:numPr>
          <w:ilvl w:val="0"/>
          <w:numId w:val="29"/>
        </w:numPr>
        <w:spacing w:line="276" w:lineRule="auto"/>
        <w:contextualSpacing/>
        <w:rPr>
          <w:lang w:val="en-US"/>
        </w:rPr>
      </w:pPr>
      <w:r w:rsidRPr="00F72CB8">
        <w:rPr>
          <w:lang w:val="en-US"/>
        </w:rPr>
        <w:t>conducting teaching activities in Polish and English;</w:t>
      </w:r>
    </w:p>
    <w:p w14:paraId="2E539656" w14:textId="77777777" w:rsidR="00C81390" w:rsidRPr="00F72CB8" w:rsidRDefault="00C81390" w:rsidP="00C81390">
      <w:pPr>
        <w:numPr>
          <w:ilvl w:val="0"/>
          <w:numId w:val="29"/>
        </w:numPr>
        <w:spacing w:line="276" w:lineRule="auto"/>
        <w:contextualSpacing/>
        <w:rPr>
          <w:lang w:val="en-US"/>
        </w:rPr>
      </w:pPr>
      <w:proofErr w:type="spellStart"/>
      <w:r w:rsidRPr="00F72CB8">
        <w:t>supervision</w:t>
      </w:r>
      <w:proofErr w:type="spellEnd"/>
      <w:r w:rsidRPr="00F72CB8">
        <w:t xml:space="preserve"> of </w:t>
      </w:r>
      <w:proofErr w:type="spellStart"/>
      <w:r w:rsidRPr="00F72CB8">
        <w:t>diploma</w:t>
      </w:r>
      <w:proofErr w:type="spellEnd"/>
      <w:r w:rsidRPr="00F72CB8">
        <w:t xml:space="preserve"> </w:t>
      </w:r>
      <w:proofErr w:type="spellStart"/>
      <w:r w:rsidRPr="00F72CB8">
        <w:t>theses</w:t>
      </w:r>
      <w:proofErr w:type="spellEnd"/>
      <w:r w:rsidRPr="00F72CB8">
        <w:t>;</w:t>
      </w:r>
    </w:p>
    <w:p w14:paraId="57BB3A68" w14:textId="77777777" w:rsidR="00C81390" w:rsidRPr="00F72CB8" w:rsidRDefault="00C81390" w:rsidP="00C81390">
      <w:pPr>
        <w:spacing w:line="276" w:lineRule="auto"/>
        <w:rPr>
          <w:lang w:val="en-US"/>
        </w:rPr>
      </w:pPr>
    </w:p>
    <w:p w14:paraId="0FA5B859" w14:textId="0B48734C" w:rsidR="00C81390" w:rsidRPr="006725BB" w:rsidRDefault="00C81390" w:rsidP="00C81390">
      <w:pPr>
        <w:numPr>
          <w:ilvl w:val="0"/>
          <w:numId w:val="34"/>
        </w:numPr>
        <w:spacing w:line="276" w:lineRule="auto"/>
        <w:contextualSpacing/>
        <w:jc w:val="both"/>
        <w:rPr>
          <w:b/>
          <w:bCs/>
          <w:lang w:val="en-US"/>
        </w:rPr>
      </w:pPr>
      <w:r w:rsidRPr="00F72CB8">
        <w:rPr>
          <w:b/>
          <w:bCs/>
          <w:lang w:val="en-US"/>
        </w:rPr>
        <w:t xml:space="preserve">List of the required documents: </w:t>
      </w:r>
    </w:p>
    <w:p w14:paraId="639DF92F" w14:textId="77777777" w:rsidR="00C81390" w:rsidRPr="00F72CB8" w:rsidRDefault="00C81390" w:rsidP="00C81390">
      <w:pPr>
        <w:spacing w:line="276" w:lineRule="auto"/>
        <w:jc w:val="both"/>
        <w:rPr>
          <w:lang w:val="en-US"/>
        </w:rPr>
      </w:pPr>
      <w:r w:rsidRPr="00F72CB8">
        <w:rPr>
          <w:lang w:val="en-US"/>
        </w:rPr>
        <w:t xml:space="preserve">1) Application for employment to the Rector of Lodz University of Technology; </w:t>
      </w:r>
    </w:p>
    <w:p w14:paraId="3E6D6B86" w14:textId="77777777" w:rsidR="00C81390" w:rsidRPr="00F72CB8" w:rsidRDefault="00C81390" w:rsidP="00C81390">
      <w:pPr>
        <w:spacing w:line="276" w:lineRule="auto"/>
        <w:jc w:val="both"/>
        <w:rPr>
          <w:lang w:val="en-US"/>
        </w:rPr>
      </w:pPr>
      <w:r w:rsidRPr="00F72CB8">
        <w:rPr>
          <w:lang w:val="en-US"/>
        </w:rPr>
        <w:t xml:space="preserve">2) Curriculum vitae with list of academic and didactic achievements; </w:t>
      </w:r>
    </w:p>
    <w:p w14:paraId="06C2B94B" w14:textId="77777777" w:rsidR="00C81390" w:rsidRPr="00F72CB8" w:rsidRDefault="00C81390" w:rsidP="00C81390">
      <w:pPr>
        <w:spacing w:line="276" w:lineRule="auto"/>
        <w:jc w:val="both"/>
        <w:rPr>
          <w:lang w:val="en-US"/>
        </w:rPr>
      </w:pPr>
      <w:r w:rsidRPr="00F72CB8">
        <w:rPr>
          <w:lang w:val="en-US"/>
        </w:rPr>
        <w:t xml:space="preserve">3) Personal questionnaire for a person applying for employment at Lodz University of Technology, as provided in Annex no. 1.1 to the OTM-R POLICY - OPEN TRANSPARENT MERIT BASED RECRUITMENT; </w:t>
      </w:r>
    </w:p>
    <w:p w14:paraId="774B1BE7" w14:textId="77777777" w:rsidR="00C81390" w:rsidRPr="00F72CB8" w:rsidRDefault="00C81390" w:rsidP="00C81390">
      <w:pPr>
        <w:spacing w:line="276" w:lineRule="auto"/>
        <w:jc w:val="both"/>
        <w:rPr>
          <w:lang w:val="en-US"/>
        </w:rPr>
      </w:pPr>
      <w:r w:rsidRPr="00F72CB8">
        <w:rPr>
          <w:lang w:val="en-US"/>
        </w:rPr>
        <w:t xml:space="preserve">4) Data Privacy Statement as provided in Annex no. 1.2 to the OTM-R POLICY - OPEN TRANSPARENT MERIT-BASED RECRUITMENT; </w:t>
      </w:r>
    </w:p>
    <w:p w14:paraId="177A6CD3" w14:textId="77777777" w:rsidR="00C81390" w:rsidRPr="00F72CB8" w:rsidRDefault="00C81390" w:rsidP="00C81390">
      <w:pPr>
        <w:spacing w:line="276" w:lineRule="auto"/>
        <w:jc w:val="both"/>
        <w:rPr>
          <w:lang w:val="en-US"/>
        </w:rPr>
      </w:pPr>
      <w:r w:rsidRPr="00F72CB8">
        <w:rPr>
          <w:lang w:val="en-US"/>
        </w:rPr>
        <w:t xml:space="preserve">5) Consent to the processing of personal data, as provided in Annex no. 1.3 to the OTM-R POLICY - OPEN TRANSPARENT MERIT-BASED RECRUITMENT; </w:t>
      </w:r>
    </w:p>
    <w:p w14:paraId="4EAD9086" w14:textId="77777777" w:rsidR="00C81390" w:rsidRPr="00F72CB8" w:rsidRDefault="00C81390" w:rsidP="00C81390">
      <w:pPr>
        <w:spacing w:line="276" w:lineRule="auto"/>
        <w:jc w:val="both"/>
        <w:rPr>
          <w:lang w:val="en-US"/>
        </w:rPr>
      </w:pPr>
      <w:r w:rsidRPr="00F72CB8">
        <w:rPr>
          <w:lang w:val="en-US"/>
        </w:rPr>
        <w:t xml:space="preserve">6) true copies/copies of diplomas; </w:t>
      </w:r>
    </w:p>
    <w:p w14:paraId="738E5585" w14:textId="77777777" w:rsidR="00C81390" w:rsidRPr="00F72CB8" w:rsidRDefault="00C81390" w:rsidP="00C81390">
      <w:pPr>
        <w:spacing w:line="276" w:lineRule="auto"/>
        <w:jc w:val="both"/>
        <w:rPr>
          <w:lang w:val="en-US"/>
        </w:rPr>
      </w:pPr>
      <w:r w:rsidRPr="00F72CB8">
        <w:rPr>
          <w:lang w:val="en-US"/>
        </w:rPr>
        <w:t xml:space="preserve">7) other documents proving the qualifications. </w:t>
      </w:r>
    </w:p>
    <w:p w14:paraId="3673BE49" w14:textId="77777777" w:rsidR="00C81390" w:rsidRPr="00F72CB8" w:rsidRDefault="00C81390" w:rsidP="00C81390">
      <w:pPr>
        <w:spacing w:line="276" w:lineRule="auto"/>
        <w:jc w:val="both"/>
        <w:rPr>
          <w:lang w:val="en-US"/>
        </w:rPr>
      </w:pPr>
    </w:p>
    <w:p w14:paraId="1157D0D0" w14:textId="77777777" w:rsidR="00C81390" w:rsidRDefault="00C81390" w:rsidP="00C81390">
      <w:pPr>
        <w:pStyle w:val="Akapitzlist"/>
        <w:numPr>
          <w:ilvl w:val="0"/>
          <w:numId w:val="34"/>
        </w:numPr>
        <w:spacing w:line="276" w:lineRule="auto"/>
        <w:jc w:val="both"/>
        <w:rPr>
          <w:lang w:val="en-US"/>
        </w:rPr>
      </w:pPr>
      <w:r w:rsidRPr="00981D71">
        <w:rPr>
          <w:b/>
          <w:bCs/>
          <w:lang w:val="en-US"/>
        </w:rPr>
        <w:t>The place, manner, and deadline for submitting the documents</w:t>
      </w:r>
      <w:r>
        <w:rPr>
          <w:lang w:val="en-US"/>
        </w:rPr>
        <w:t>:</w:t>
      </w:r>
    </w:p>
    <w:p w14:paraId="70F26A51" w14:textId="77777777" w:rsidR="00C81390" w:rsidRDefault="00C81390" w:rsidP="00C81390">
      <w:pPr>
        <w:pStyle w:val="Akapitzlist"/>
        <w:spacing w:line="276" w:lineRule="auto"/>
        <w:jc w:val="both"/>
        <w:rPr>
          <w:lang w:val="en-US"/>
        </w:rPr>
      </w:pPr>
      <w:r w:rsidRPr="00981D71">
        <w:rPr>
          <w:lang w:val="en-US"/>
        </w:rPr>
        <w:t xml:space="preserve">Deadline for submitting offers: </w:t>
      </w:r>
      <w:r>
        <w:rPr>
          <w:lang w:val="en-US"/>
        </w:rPr>
        <w:t>06</w:t>
      </w:r>
      <w:r w:rsidRPr="00981D71">
        <w:rPr>
          <w:lang w:val="en-US"/>
        </w:rPr>
        <w:t>.10.2025.</w:t>
      </w:r>
      <w:r>
        <w:rPr>
          <w:lang w:val="en-US"/>
        </w:rPr>
        <w:t xml:space="preserve"> </w:t>
      </w:r>
    </w:p>
    <w:p w14:paraId="1EE58C74" w14:textId="77777777" w:rsidR="00C81390" w:rsidRPr="00F72CB8" w:rsidRDefault="00C81390" w:rsidP="00C81390">
      <w:pPr>
        <w:pStyle w:val="Akapitzlist"/>
        <w:spacing w:line="276" w:lineRule="auto"/>
        <w:jc w:val="both"/>
        <w:rPr>
          <w:lang w:val="en-US"/>
        </w:rPr>
      </w:pPr>
      <w:r w:rsidRPr="00F72CB8">
        <w:rPr>
          <w:lang w:val="en-US"/>
        </w:rPr>
        <w:t>Form of submitting offers: e-mail: aneta.weglinska@p.lodz.pl</w:t>
      </w:r>
    </w:p>
    <w:p w14:paraId="674A0EB0" w14:textId="77777777" w:rsidR="00C81390" w:rsidRPr="00F72CB8" w:rsidRDefault="00C81390" w:rsidP="00C81390">
      <w:pPr>
        <w:spacing w:line="276" w:lineRule="auto"/>
        <w:jc w:val="both"/>
        <w:rPr>
          <w:lang w:val="en-US"/>
        </w:rPr>
      </w:pPr>
    </w:p>
    <w:p w14:paraId="1F2259E5" w14:textId="77777777" w:rsidR="00C81390" w:rsidRPr="007264D1" w:rsidRDefault="00C81390" w:rsidP="00C81390">
      <w:pPr>
        <w:pStyle w:val="Akapitzlist"/>
        <w:numPr>
          <w:ilvl w:val="0"/>
          <w:numId w:val="34"/>
        </w:numPr>
        <w:spacing w:line="276" w:lineRule="auto"/>
        <w:jc w:val="both"/>
        <w:rPr>
          <w:b/>
          <w:bCs/>
          <w:lang w:val="en-US"/>
        </w:rPr>
      </w:pPr>
      <w:r w:rsidRPr="007264D1">
        <w:rPr>
          <w:b/>
          <w:bCs/>
          <w:lang w:val="en-US"/>
        </w:rPr>
        <w:lastRenderedPageBreak/>
        <w:t xml:space="preserve">Contact person and postal and e-mail addresses to which documents or scans thereof may be forwarded: </w:t>
      </w:r>
      <w:r w:rsidRPr="007264D1">
        <w:rPr>
          <w:lang w:val="en-US"/>
        </w:rPr>
        <w:t>Aneta Węglińska</w:t>
      </w:r>
      <w:r>
        <w:rPr>
          <w:lang w:val="en-US"/>
        </w:rPr>
        <w:t xml:space="preserve">, </w:t>
      </w:r>
      <w:r w:rsidRPr="00F72CB8">
        <w:rPr>
          <w:lang w:val="en-US"/>
        </w:rPr>
        <w:t>e-mail: aneta.weglinska@p.lodz.pl</w:t>
      </w:r>
    </w:p>
    <w:p w14:paraId="03DF6583" w14:textId="77777777" w:rsidR="00C81390" w:rsidRPr="00F72CB8" w:rsidRDefault="00C81390" w:rsidP="00C81390">
      <w:pPr>
        <w:spacing w:line="276" w:lineRule="auto"/>
        <w:jc w:val="both"/>
        <w:rPr>
          <w:lang w:val="en-US"/>
        </w:rPr>
      </w:pPr>
    </w:p>
    <w:p w14:paraId="2C45F25C" w14:textId="77777777" w:rsidR="00C81390" w:rsidRPr="002B1937" w:rsidRDefault="00C81390" w:rsidP="00C81390">
      <w:pPr>
        <w:pStyle w:val="Akapitzlist"/>
        <w:numPr>
          <w:ilvl w:val="0"/>
          <w:numId w:val="34"/>
        </w:numPr>
        <w:spacing w:line="276" w:lineRule="auto"/>
        <w:jc w:val="both"/>
        <w:rPr>
          <w:lang w:val="en-US"/>
        </w:rPr>
      </w:pPr>
      <w:r w:rsidRPr="002B1937">
        <w:rPr>
          <w:b/>
          <w:bCs/>
          <w:lang w:val="en-US"/>
        </w:rPr>
        <w:t>The expected date of the announcement of the decision:</w:t>
      </w:r>
      <w:r w:rsidRPr="002B1937">
        <w:rPr>
          <w:lang w:val="en-US"/>
        </w:rPr>
        <w:t xml:space="preserve"> 15.10.2025 r.</w:t>
      </w:r>
    </w:p>
    <w:p w14:paraId="126F8DDD" w14:textId="77777777" w:rsidR="00C81390" w:rsidRPr="00F72CB8" w:rsidRDefault="00C81390" w:rsidP="00C81390">
      <w:pPr>
        <w:spacing w:line="276" w:lineRule="auto"/>
        <w:rPr>
          <w:lang w:val="en-US"/>
        </w:rPr>
      </w:pPr>
    </w:p>
    <w:p w14:paraId="2AEC066F" w14:textId="77777777" w:rsidR="00C81390" w:rsidRDefault="00C81390" w:rsidP="00E456DA">
      <w:pPr>
        <w:spacing w:line="276" w:lineRule="auto"/>
        <w:jc w:val="both"/>
        <w:rPr>
          <w:rFonts w:ascii="Arial" w:hAnsi="Arial" w:cs="Arial"/>
          <w:b/>
          <w:lang w:val="en-US"/>
        </w:rPr>
      </w:pPr>
    </w:p>
    <w:p w14:paraId="3E4134DC" w14:textId="77777777" w:rsidR="00C81390" w:rsidRDefault="00C81390" w:rsidP="00E456DA">
      <w:pPr>
        <w:spacing w:line="276" w:lineRule="auto"/>
        <w:jc w:val="both"/>
        <w:rPr>
          <w:rFonts w:ascii="Arial" w:hAnsi="Arial" w:cs="Arial"/>
          <w:b/>
          <w:lang w:val="en-US"/>
        </w:rPr>
      </w:pPr>
    </w:p>
    <w:p w14:paraId="172BB9DF" w14:textId="77777777" w:rsidR="00C81390" w:rsidRDefault="00C81390" w:rsidP="00E456DA">
      <w:pPr>
        <w:spacing w:line="276" w:lineRule="auto"/>
        <w:jc w:val="both"/>
        <w:rPr>
          <w:rFonts w:ascii="Arial" w:hAnsi="Arial" w:cs="Arial"/>
          <w:b/>
          <w:lang w:val="en-US"/>
        </w:rPr>
      </w:pPr>
    </w:p>
    <w:p w14:paraId="49F6FBD9" w14:textId="77777777" w:rsidR="00C628C0" w:rsidRDefault="00C628C0" w:rsidP="00E456DA">
      <w:pPr>
        <w:spacing w:line="276" w:lineRule="auto"/>
        <w:jc w:val="both"/>
        <w:rPr>
          <w:rFonts w:ascii="Arial" w:hAnsi="Arial" w:cs="Arial"/>
          <w:b/>
          <w:lang w:val="en-US"/>
        </w:rPr>
      </w:pPr>
    </w:p>
    <w:p w14:paraId="659C137B" w14:textId="77777777" w:rsidR="00C628C0" w:rsidRDefault="00C628C0" w:rsidP="00E456DA">
      <w:pPr>
        <w:spacing w:line="276" w:lineRule="auto"/>
        <w:jc w:val="both"/>
        <w:rPr>
          <w:rFonts w:ascii="Arial" w:hAnsi="Arial" w:cs="Arial"/>
          <w:b/>
          <w:lang w:val="en-US"/>
        </w:rPr>
      </w:pPr>
    </w:p>
    <w:p w14:paraId="4E0CBC4F" w14:textId="77777777" w:rsidR="00C628C0" w:rsidRDefault="00C628C0" w:rsidP="00E456DA">
      <w:pPr>
        <w:spacing w:line="276" w:lineRule="auto"/>
        <w:jc w:val="both"/>
        <w:rPr>
          <w:rFonts w:ascii="Arial" w:hAnsi="Arial" w:cs="Arial"/>
          <w:b/>
          <w:lang w:val="en-US"/>
        </w:rPr>
      </w:pPr>
    </w:p>
    <w:p w14:paraId="11A8B8ED" w14:textId="77777777" w:rsidR="00C628C0" w:rsidRDefault="00C628C0" w:rsidP="00E456DA">
      <w:pPr>
        <w:spacing w:line="276" w:lineRule="auto"/>
        <w:jc w:val="both"/>
        <w:rPr>
          <w:rFonts w:ascii="Arial" w:hAnsi="Arial" w:cs="Arial"/>
          <w:b/>
          <w:lang w:val="en-US"/>
        </w:rPr>
      </w:pPr>
    </w:p>
    <w:p w14:paraId="5AE1B7E6" w14:textId="77777777" w:rsidR="00C628C0" w:rsidRDefault="00C628C0" w:rsidP="00E456DA">
      <w:pPr>
        <w:spacing w:line="276" w:lineRule="auto"/>
        <w:jc w:val="both"/>
        <w:rPr>
          <w:rFonts w:ascii="Arial" w:hAnsi="Arial" w:cs="Arial"/>
          <w:b/>
          <w:lang w:val="en-US"/>
        </w:rPr>
      </w:pPr>
    </w:p>
    <w:p w14:paraId="0AF9411B" w14:textId="77777777" w:rsidR="00C628C0" w:rsidRDefault="00C628C0" w:rsidP="00E456DA">
      <w:pPr>
        <w:spacing w:line="276" w:lineRule="auto"/>
        <w:jc w:val="both"/>
        <w:rPr>
          <w:rFonts w:ascii="Arial" w:hAnsi="Arial" w:cs="Arial"/>
          <w:b/>
          <w:lang w:val="en-US"/>
        </w:rPr>
      </w:pPr>
    </w:p>
    <w:p w14:paraId="10041981" w14:textId="77777777" w:rsidR="00C628C0" w:rsidRDefault="00C628C0" w:rsidP="00E456DA">
      <w:pPr>
        <w:spacing w:line="276" w:lineRule="auto"/>
        <w:jc w:val="both"/>
        <w:rPr>
          <w:rFonts w:ascii="Arial" w:hAnsi="Arial" w:cs="Arial"/>
          <w:b/>
          <w:lang w:val="en-US"/>
        </w:rPr>
      </w:pPr>
    </w:p>
    <w:p w14:paraId="76743177" w14:textId="77777777" w:rsidR="00C628C0" w:rsidRDefault="00C628C0" w:rsidP="00E456DA">
      <w:pPr>
        <w:spacing w:line="276" w:lineRule="auto"/>
        <w:jc w:val="both"/>
        <w:rPr>
          <w:rFonts w:ascii="Arial" w:hAnsi="Arial" w:cs="Arial"/>
          <w:b/>
          <w:lang w:val="en-US"/>
        </w:rPr>
      </w:pPr>
    </w:p>
    <w:p w14:paraId="6105D1B1" w14:textId="77777777" w:rsidR="00C628C0" w:rsidRDefault="00C628C0" w:rsidP="00E456DA">
      <w:pPr>
        <w:spacing w:line="276" w:lineRule="auto"/>
        <w:jc w:val="both"/>
        <w:rPr>
          <w:rFonts w:ascii="Arial" w:hAnsi="Arial" w:cs="Arial"/>
          <w:b/>
          <w:lang w:val="en-US"/>
        </w:rPr>
      </w:pPr>
    </w:p>
    <w:p w14:paraId="3983C3FB" w14:textId="77777777" w:rsidR="00C628C0" w:rsidRDefault="00C628C0" w:rsidP="00E456DA">
      <w:pPr>
        <w:spacing w:line="276" w:lineRule="auto"/>
        <w:jc w:val="both"/>
        <w:rPr>
          <w:rFonts w:ascii="Arial" w:hAnsi="Arial" w:cs="Arial"/>
          <w:b/>
          <w:lang w:val="en-US"/>
        </w:rPr>
      </w:pPr>
    </w:p>
    <w:p w14:paraId="67B15FC1" w14:textId="77777777" w:rsidR="00C628C0" w:rsidRDefault="00C628C0" w:rsidP="00E456DA">
      <w:pPr>
        <w:spacing w:line="276" w:lineRule="auto"/>
        <w:jc w:val="both"/>
        <w:rPr>
          <w:rFonts w:ascii="Arial" w:hAnsi="Arial" w:cs="Arial"/>
          <w:b/>
          <w:lang w:val="en-US"/>
        </w:rPr>
      </w:pPr>
    </w:p>
    <w:p w14:paraId="6C9D97D1" w14:textId="77777777" w:rsidR="00C628C0" w:rsidRDefault="00C628C0" w:rsidP="00E456DA">
      <w:pPr>
        <w:spacing w:line="276" w:lineRule="auto"/>
        <w:jc w:val="both"/>
        <w:rPr>
          <w:rFonts w:ascii="Arial" w:hAnsi="Arial" w:cs="Arial"/>
          <w:b/>
          <w:lang w:val="en-US"/>
        </w:rPr>
      </w:pPr>
    </w:p>
    <w:p w14:paraId="5569155C" w14:textId="77777777" w:rsidR="00C628C0" w:rsidRDefault="00C628C0" w:rsidP="00E456DA">
      <w:pPr>
        <w:spacing w:line="276" w:lineRule="auto"/>
        <w:jc w:val="both"/>
        <w:rPr>
          <w:rFonts w:ascii="Arial" w:hAnsi="Arial" w:cs="Arial"/>
          <w:b/>
          <w:lang w:val="en-US"/>
        </w:rPr>
      </w:pPr>
    </w:p>
    <w:p w14:paraId="39E3EE63" w14:textId="77777777" w:rsidR="00C628C0" w:rsidRDefault="00C628C0" w:rsidP="00E456DA">
      <w:pPr>
        <w:spacing w:line="276" w:lineRule="auto"/>
        <w:jc w:val="both"/>
        <w:rPr>
          <w:rFonts w:ascii="Arial" w:hAnsi="Arial" w:cs="Arial"/>
          <w:b/>
          <w:lang w:val="en-US"/>
        </w:rPr>
      </w:pPr>
    </w:p>
    <w:p w14:paraId="5D365DA0" w14:textId="77777777" w:rsidR="00C628C0" w:rsidRDefault="00C628C0" w:rsidP="00E456DA">
      <w:pPr>
        <w:spacing w:line="276" w:lineRule="auto"/>
        <w:jc w:val="both"/>
        <w:rPr>
          <w:rFonts w:ascii="Arial" w:hAnsi="Arial" w:cs="Arial"/>
          <w:b/>
          <w:lang w:val="en-US"/>
        </w:rPr>
      </w:pPr>
    </w:p>
    <w:p w14:paraId="28A34EB5" w14:textId="77777777" w:rsidR="00C628C0" w:rsidRDefault="00C628C0" w:rsidP="00E456DA">
      <w:pPr>
        <w:spacing w:line="276" w:lineRule="auto"/>
        <w:jc w:val="both"/>
        <w:rPr>
          <w:rFonts w:ascii="Arial" w:hAnsi="Arial" w:cs="Arial"/>
          <w:b/>
          <w:lang w:val="en-US"/>
        </w:rPr>
      </w:pPr>
    </w:p>
    <w:p w14:paraId="11BB13E9" w14:textId="77777777" w:rsidR="00C628C0" w:rsidRDefault="00C628C0" w:rsidP="00E456DA">
      <w:pPr>
        <w:spacing w:line="276" w:lineRule="auto"/>
        <w:jc w:val="both"/>
        <w:rPr>
          <w:rFonts w:ascii="Arial" w:hAnsi="Arial" w:cs="Arial"/>
          <w:b/>
          <w:lang w:val="en-US"/>
        </w:rPr>
      </w:pPr>
    </w:p>
    <w:p w14:paraId="46751CFF" w14:textId="77777777" w:rsidR="00C628C0" w:rsidRDefault="00C628C0" w:rsidP="00E456DA">
      <w:pPr>
        <w:spacing w:line="276" w:lineRule="auto"/>
        <w:jc w:val="both"/>
        <w:rPr>
          <w:rFonts w:ascii="Arial" w:hAnsi="Arial" w:cs="Arial"/>
          <w:b/>
          <w:lang w:val="en-US"/>
        </w:rPr>
      </w:pPr>
    </w:p>
    <w:p w14:paraId="3E881086" w14:textId="77777777" w:rsidR="00C628C0" w:rsidRDefault="00C628C0" w:rsidP="00E456DA">
      <w:pPr>
        <w:spacing w:line="276" w:lineRule="auto"/>
        <w:jc w:val="both"/>
        <w:rPr>
          <w:rFonts w:ascii="Arial" w:hAnsi="Arial" w:cs="Arial"/>
          <w:b/>
          <w:lang w:val="en-US"/>
        </w:rPr>
      </w:pPr>
    </w:p>
    <w:p w14:paraId="56F5BBA4" w14:textId="77777777" w:rsidR="00C628C0" w:rsidRDefault="00C628C0" w:rsidP="00E456DA">
      <w:pPr>
        <w:spacing w:line="276" w:lineRule="auto"/>
        <w:jc w:val="both"/>
        <w:rPr>
          <w:rFonts w:ascii="Arial" w:hAnsi="Arial" w:cs="Arial"/>
          <w:b/>
          <w:lang w:val="en-US"/>
        </w:rPr>
      </w:pPr>
    </w:p>
    <w:p w14:paraId="3F26EC6B" w14:textId="77777777" w:rsidR="00C628C0" w:rsidRDefault="00C628C0" w:rsidP="00E456DA">
      <w:pPr>
        <w:spacing w:line="276" w:lineRule="auto"/>
        <w:jc w:val="both"/>
        <w:rPr>
          <w:rFonts w:ascii="Arial" w:hAnsi="Arial" w:cs="Arial"/>
          <w:b/>
          <w:lang w:val="en-US"/>
        </w:rPr>
      </w:pPr>
    </w:p>
    <w:p w14:paraId="25A6EAA7" w14:textId="77777777" w:rsidR="00C628C0" w:rsidRDefault="00C628C0" w:rsidP="00E456DA">
      <w:pPr>
        <w:spacing w:line="276" w:lineRule="auto"/>
        <w:jc w:val="both"/>
        <w:rPr>
          <w:rFonts w:ascii="Arial" w:hAnsi="Arial" w:cs="Arial"/>
          <w:b/>
          <w:lang w:val="en-US"/>
        </w:rPr>
      </w:pPr>
    </w:p>
    <w:p w14:paraId="72B6E329" w14:textId="77777777" w:rsidR="00C628C0" w:rsidRDefault="00C628C0" w:rsidP="00E456DA">
      <w:pPr>
        <w:spacing w:line="276" w:lineRule="auto"/>
        <w:jc w:val="both"/>
        <w:rPr>
          <w:rFonts w:ascii="Arial" w:hAnsi="Arial" w:cs="Arial"/>
          <w:b/>
          <w:lang w:val="en-US"/>
        </w:rPr>
      </w:pPr>
    </w:p>
    <w:p w14:paraId="3CF739BA" w14:textId="77777777" w:rsidR="00C628C0" w:rsidRDefault="00C628C0" w:rsidP="00E456DA">
      <w:pPr>
        <w:spacing w:line="276" w:lineRule="auto"/>
        <w:jc w:val="both"/>
        <w:rPr>
          <w:rFonts w:ascii="Arial" w:hAnsi="Arial" w:cs="Arial"/>
          <w:b/>
          <w:lang w:val="en-US"/>
        </w:rPr>
      </w:pPr>
    </w:p>
    <w:p w14:paraId="6C389EB7" w14:textId="77777777" w:rsidR="00C628C0" w:rsidRDefault="00C628C0" w:rsidP="00E456DA">
      <w:pPr>
        <w:spacing w:line="276" w:lineRule="auto"/>
        <w:jc w:val="both"/>
        <w:rPr>
          <w:rFonts w:ascii="Arial" w:hAnsi="Arial" w:cs="Arial"/>
          <w:b/>
          <w:lang w:val="en-US"/>
        </w:rPr>
      </w:pPr>
    </w:p>
    <w:p w14:paraId="1C27014B" w14:textId="77777777" w:rsidR="00C628C0" w:rsidRDefault="00C628C0" w:rsidP="00E456DA">
      <w:pPr>
        <w:spacing w:line="276" w:lineRule="auto"/>
        <w:jc w:val="both"/>
        <w:rPr>
          <w:rFonts w:ascii="Arial" w:hAnsi="Arial" w:cs="Arial"/>
          <w:b/>
          <w:lang w:val="en-US"/>
        </w:rPr>
      </w:pPr>
    </w:p>
    <w:p w14:paraId="29D3F5F8" w14:textId="77777777" w:rsidR="00C628C0" w:rsidRDefault="00C628C0" w:rsidP="00E456DA">
      <w:pPr>
        <w:spacing w:line="276" w:lineRule="auto"/>
        <w:jc w:val="both"/>
        <w:rPr>
          <w:rFonts w:ascii="Arial" w:hAnsi="Arial" w:cs="Arial"/>
          <w:b/>
          <w:lang w:val="en-US"/>
        </w:rPr>
      </w:pPr>
    </w:p>
    <w:p w14:paraId="06428033" w14:textId="77777777" w:rsidR="00C628C0" w:rsidRDefault="00C628C0" w:rsidP="00E456DA">
      <w:pPr>
        <w:spacing w:line="276" w:lineRule="auto"/>
        <w:jc w:val="both"/>
        <w:rPr>
          <w:rFonts w:ascii="Arial" w:hAnsi="Arial" w:cs="Arial"/>
          <w:b/>
          <w:lang w:val="en-US"/>
        </w:rPr>
      </w:pPr>
    </w:p>
    <w:p w14:paraId="79798D0F" w14:textId="77777777" w:rsidR="00C628C0" w:rsidRDefault="00C628C0" w:rsidP="00E456DA">
      <w:pPr>
        <w:spacing w:line="276" w:lineRule="auto"/>
        <w:jc w:val="both"/>
        <w:rPr>
          <w:rFonts w:ascii="Arial" w:hAnsi="Arial" w:cs="Arial"/>
          <w:b/>
          <w:lang w:val="en-US"/>
        </w:rPr>
      </w:pPr>
    </w:p>
    <w:p w14:paraId="00CC704A" w14:textId="77777777" w:rsidR="00C628C0" w:rsidRDefault="00C628C0" w:rsidP="00E456DA">
      <w:pPr>
        <w:spacing w:line="276" w:lineRule="auto"/>
        <w:jc w:val="both"/>
        <w:rPr>
          <w:rFonts w:ascii="Arial" w:hAnsi="Arial" w:cs="Arial"/>
          <w:b/>
          <w:lang w:val="en-US"/>
        </w:rPr>
      </w:pPr>
    </w:p>
    <w:p w14:paraId="172EACC8" w14:textId="77777777" w:rsidR="00C628C0" w:rsidRDefault="00C628C0" w:rsidP="00E456DA">
      <w:pPr>
        <w:spacing w:line="276" w:lineRule="auto"/>
        <w:jc w:val="both"/>
        <w:rPr>
          <w:rFonts w:ascii="Arial" w:hAnsi="Arial" w:cs="Arial"/>
          <w:b/>
          <w:lang w:val="en-US"/>
        </w:rPr>
      </w:pPr>
    </w:p>
    <w:p w14:paraId="4F3689EF" w14:textId="77777777" w:rsidR="00C628C0" w:rsidRDefault="00C628C0" w:rsidP="00E456DA">
      <w:pPr>
        <w:spacing w:line="276" w:lineRule="auto"/>
        <w:jc w:val="both"/>
        <w:rPr>
          <w:rFonts w:ascii="Arial" w:hAnsi="Arial" w:cs="Arial"/>
          <w:b/>
          <w:lang w:val="en-US"/>
        </w:rPr>
      </w:pPr>
    </w:p>
    <w:p w14:paraId="5F3AB31F" w14:textId="77777777" w:rsidR="00C628C0" w:rsidRDefault="00C628C0" w:rsidP="00E456DA">
      <w:pPr>
        <w:spacing w:line="276" w:lineRule="auto"/>
        <w:jc w:val="both"/>
        <w:rPr>
          <w:rFonts w:ascii="Arial" w:hAnsi="Arial" w:cs="Arial"/>
          <w:b/>
          <w:lang w:val="en-US"/>
        </w:rPr>
      </w:pPr>
    </w:p>
    <w:p w14:paraId="457D3E8B" w14:textId="77777777" w:rsidR="00C628C0" w:rsidRDefault="00C628C0" w:rsidP="00E456DA">
      <w:pPr>
        <w:spacing w:line="276" w:lineRule="auto"/>
        <w:jc w:val="both"/>
        <w:rPr>
          <w:rFonts w:ascii="Arial" w:hAnsi="Arial" w:cs="Arial"/>
          <w:b/>
          <w:lang w:val="en-US"/>
        </w:rPr>
      </w:pPr>
    </w:p>
    <w:p w14:paraId="3D76A23A" w14:textId="77777777" w:rsidR="00C628C0" w:rsidRDefault="00C628C0" w:rsidP="00E456DA">
      <w:pPr>
        <w:spacing w:line="276" w:lineRule="auto"/>
        <w:jc w:val="both"/>
        <w:rPr>
          <w:rFonts w:ascii="Arial" w:hAnsi="Arial" w:cs="Arial"/>
          <w:b/>
          <w:lang w:val="en-US"/>
        </w:rPr>
      </w:pPr>
    </w:p>
    <w:p w14:paraId="58ABA26C" w14:textId="77777777" w:rsidR="00C628C0" w:rsidRDefault="00C628C0" w:rsidP="00E456DA">
      <w:pPr>
        <w:spacing w:line="276" w:lineRule="auto"/>
        <w:jc w:val="both"/>
        <w:rPr>
          <w:rFonts w:ascii="Arial" w:hAnsi="Arial" w:cs="Arial"/>
          <w:b/>
          <w:lang w:val="en-US"/>
        </w:rPr>
      </w:pPr>
    </w:p>
    <w:p w14:paraId="328BD938" w14:textId="77777777" w:rsidR="00C628C0" w:rsidRDefault="00C628C0" w:rsidP="00E456DA">
      <w:pPr>
        <w:spacing w:line="276" w:lineRule="auto"/>
        <w:jc w:val="both"/>
        <w:rPr>
          <w:rFonts w:ascii="Arial" w:hAnsi="Arial" w:cs="Arial"/>
          <w:b/>
          <w:lang w:val="en-US"/>
        </w:rPr>
      </w:pPr>
    </w:p>
    <w:p w14:paraId="6F9CFCC3" w14:textId="77777777" w:rsidR="00C628C0" w:rsidRDefault="00C628C0" w:rsidP="00E456DA">
      <w:pPr>
        <w:spacing w:line="276" w:lineRule="auto"/>
        <w:jc w:val="both"/>
        <w:rPr>
          <w:rFonts w:ascii="Arial" w:hAnsi="Arial" w:cs="Arial"/>
          <w:b/>
          <w:lang w:val="en-US"/>
        </w:rPr>
      </w:pPr>
    </w:p>
    <w:p w14:paraId="54F247FD" w14:textId="7C13FF50"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0"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0"/>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329C" w14:textId="77777777" w:rsidR="00DD6B99" w:rsidRDefault="00DD6B99">
      <w:r>
        <w:separator/>
      </w:r>
    </w:p>
  </w:endnote>
  <w:endnote w:type="continuationSeparator" w:id="0">
    <w:p w14:paraId="7594CF89" w14:textId="77777777" w:rsidR="00DD6B99" w:rsidRDefault="00D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A14A" w14:textId="77777777" w:rsidR="00DD6B99" w:rsidRDefault="00DD6B99">
      <w:r>
        <w:separator/>
      </w:r>
    </w:p>
  </w:footnote>
  <w:footnote w:type="continuationSeparator" w:id="0">
    <w:p w14:paraId="515BEEE3" w14:textId="77777777" w:rsidR="00DD6B99" w:rsidRDefault="00DD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7C7370"/>
    <w:multiLevelType w:val="hybridMultilevel"/>
    <w:tmpl w:val="F2E61D88"/>
    <w:lvl w:ilvl="0" w:tplc="320672F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1AE03017"/>
    <w:multiLevelType w:val="hybridMultilevel"/>
    <w:tmpl w:val="EEA61E76"/>
    <w:lvl w:ilvl="0" w:tplc="66D6A9FE">
      <w:start w:val="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A36C5F"/>
    <w:multiLevelType w:val="hybridMultilevel"/>
    <w:tmpl w:val="B0AAF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9E6359"/>
    <w:multiLevelType w:val="hybridMultilevel"/>
    <w:tmpl w:val="50D2D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022FD"/>
    <w:multiLevelType w:val="hybridMultilevel"/>
    <w:tmpl w:val="0EE6E5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105908"/>
    <w:multiLevelType w:val="hybridMultilevel"/>
    <w:tmpl w:val="81C27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487B5AE7"/>
    <w:multiLevelType w:val="hybridMultilevel"/>
    <w:tmpl w:val="0CF8026E"/>
    <w:lvl w:ilvl="0" w:tplc="B80C37A4">
      <w:start w:val="8"/>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E14CED"/>
    <w:multiLevelType w:val="hybridMultilevel"/>
    <w:tmpl w:val="4EA6BEE8"/>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0D1FE9"/>
    <w:multiLevelType w:val="hybridMultilevel"/>
    <w:tmpl w:val="55AE7C08"/>
    <w:lvl w:ilvl="0" w:tplc="3A44BC9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F91400"/>
    <w:multiLevelType w:val="hybridMultilevel"/>
    <w:tmpl w:val="16200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A521BD"/>
    <w:multiLevelType w:val="hybridMultilevel"/>
    <w:tmpl w:val="13D8A69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9"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4C5B8F"/>
    <w:multiLevelType w:val="hybridMultilevel"/>
    <w:tmpl w:val="8B36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C2649A2"/>
    <w:multiLevelType w:val="hybridMultilevel"/>
    <w:tmpl w:val="1E8EAFB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3" w15:restartNumberingAfterBreak="0">
    <w:nsid w:val="6C345808"/>
    <w:multiLevelType w:val="hybridMultilevel"/>
    <w:tmpl w:val="54BE53A8"/>
    <w:lvl w:ilvl="0" w:tplc="A5E01D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1775873">
    <w:abstractNumId w:val="8"/>
  </w:num>
  <w:num w:numId="2" w16cid:durableId="1658723309">
    <w:abstractNumId w:val="3"/>
  </w:num>
  <w:num w:numId="3" w16cid:durableId="932083452">
    <w:abstractNumId w:val="2"/>
  </w:num>
  <w:num w:numId="4" w16cid:durableId="1276986091">
    <w:abstractNumId w:val="1"/>
  </w:num>
  <w:num w:numId="5" w16cid:durableId="818109437">
    <w:abstractNumId w:val="0"/>
  </w:num>
  <w:num w:numId="6" w16cid:durableId="30082093">
    <w:abstractNumId w:val="9"/>
  </w:num>
  <w:num w:numId="7" w16cid:durableId="2026590336">
    <w:abstractNumId w:val="7"/>
  </w:num>
  <w:num w:numId="8" w16cid:durableId="1477988732">
    <w:abstractNumId w:val="6"/>
  </w:num>
  <w:num w:numId="9" w16cid:durableId="1748989835">
    <w:abstractNumId w:val="5"/>
  </w:num>
  <w:num w:numId="10" w16cid:durableId="1731466348">
    <w:abstractNumId w:val="4"/>
  </w:num>
  <w:num w:numId="11" w16cid:durableId="139734971">
    <w:abstractNumId w:val="17"/>
  </w:num>
  <w:num w:numId="12" w16cid:durableId="1738935486">
    <w:abstractNumId w:val="31"/>
  </w:num>
  <w:num w:numId="13" w16cid:durableId="1149636212">
    <w:abstractNumId w:val="29"/>
  </w:num>
  <w:num w:numId="14" w16cid:durableId="1285425215">
    <w:abstractNumId w:val="10"/>
  </w:num>
  <w:num w:numId="15" w16cid:durableId="967318047">
    <w:abstractNumId w:val="16"/>
  </w:num>
  <w:num w:numId="16" w16cid:durableId="1068378592">
    <w:abstractNumId w:val="21"/>
  </w:num>
  <w:num w:numId="17" w16cid:durableId="1492286834">
    <w:abstractNumId w:val="20"/>
  </w:num>
  <w:num w:numId="18" w16cid:durableId="349138083">
    <w:abstractNumId w:val="26"/>
  </w:num>
  <w:num w:numId="19" w16cid:durableId="1766415199">
    <w:abstractNumId w:val="22"/>
  </w:num>
  <w:num w:numId="20" w16cid:durableId="618685792">
    <w:abstractNumId w:val="12"/>
  </w:num>
  <w:num w:numId="21" w16cid:durableId="407768446">
    <w:abstractNumId w:val="33"/>
  </w:num>
  <w:num w:numId="22" w16cid:durableId="2006930286">
    <w:abstractNumId w:val="14"/>
  </w:num>
  <w:num w:numId="23" w16cid:durableId="1455059969">
    <w:abstractNumId w:val="11"/>
  </w:num>
  <w:num w:numId="24" w16cid:durableId="934824153">
    <w:abstractNumId w:val="15"/>
  </w:num>
  <w:num w:numId="25" w16cid:durableId="1226070924">
    <w:abstractNumId w:val="27"/>
  </w:num>
  <w:num w:numId="26" w16cid:durableId="1420369204">
    <w:abstractNumId w:val="23"/>
  </w:num>
  <w:num w:numId="27" w16cid:durableId="92941450">
    <w:abstractNumId w:val="30"/>
  </w:num>
  <w:num w:numId="28" w16cid:durableId="1866937605">
    <w:abstractNumId w:val="13"/>
  </w:num>
  <w:num w:numId="29" w16cid:durableId="812526378">
    <w:abstractNumId w:val="18"/>
  </w:num>
  <w:num w:numId="30" w16cid:durableId="2004354149">
    <w:abstractNumId w:val="19"/>
  </w:num>
  <w:num w:numId="31" w16cid:durableId="897394793">
    <w:abstractNumId w:val="24"/>
  </w:num>
  <w:num w:numId="32" w16cid:durableId="2113161743">
    <w:abstractNumId w:val="28"/>
  </w:num>
  <w:num w:numId="33" w16cid:durableId="36974509">
    <w:abstractNumId w:val="32"/>
  </w:num>
  <w:num w:numId="34" w16cid:durableId="1505515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2E7C"/>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3892"/>
    <w:rsid w:val="002F444E"/>
    <w:rsid w:val="002F44C4"/>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4E18"/>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44D9"/>
    <w:rsid w:val="004D5D0A"/>
    <w:rsid w:val="004D5E88"/>
    <w:rsid w:val="004E0714"/>
    <w:rsid w:val="004E32F9"/>
    <w:rsid w:val="004E3DDC"/>
    <w:rsid w:val="004E5443"/>
    <w:rsid w:val="004E63B5"/>
    <w:rsid w:val="004E6C85"/>
    <w:rsid w:val="004E6CF6"/>
    <w:rsid w:val="004E751A"/>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27AB6"/>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16561"/>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25BB"/>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4A6"/>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3E9"/>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90C"/>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2DC0"/>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C9C"/>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4DB7"/>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62F"/>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3F72"/>
    <w:rsid w:val="00C54750"/>
    <w:rsid w:val="00C55064"/>
    <w:rsid w:val="00C553C0"/>
    <w:rsid w:val="00C56689"/>
    <w:rsid w:val="00C56E6F"/>
    <w:rsid w:val="00C56FAF"/>
    <w:rsid w:val="00C571D4"/>
    <w:rsid w:val="00C579F5"/>
    <w:rsid w:val="00C61D1B"/>
    <w:rsid w:val="00C628C0"/>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1390"/>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6B99"/>
    <w:rsid w:val="00DD70C6"/>
    <w:rsid w:val="00DE0514"/>
    <w:rsid w:val="00DE3446"/>
    <w:rsid w:val="00DE3B0E"/>
    <w:rsid w:val="00DE3EC3"/>
    <w:rsid w:val="00DE6C7A"/>
    <w:rsid w:val="00DF01E5"/>
    <w:rsid w:val="00DF0F1E"/>
    <w:rsid w:val="00DF110A"/>
    <w:rsid w:val="00DF3703"/>
    <w:rsid w:val="00DF635C"/>
    <w:rsid w:val="00DF63CC"/>
    <w:rsid w:val="00E0080B"/>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6DA"/>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461E"/>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560"/>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CC825-B890-43B0-91DB-9B920D207985}">
  <ds:schemaRefs>
    <ds:schemaRef ds:uri="http://schemas.openxmlformats.org/officeDocument/2006/bibliography"/>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4ECB86EC-EC17-42A3-8D46-F59B1AE36CB6}">
  <ds:schemaRefs>
    <ds:schemaRef ds:uri="http://schemas.microsoft.com/office/2006/metadata/properties"/>
    <ds:schemaRef ds:uri="http://schemas.microsoft.com/office/infopath/2007/PartnerControls"/>
    <ds:schemaRef ds:uri="d6d804e9-17c5-488b-af11-121c326e71a7"/>
  </ds:schemaRefs>
</ds:datastoreItem>
</file>

<file path=customXml/itemProps4.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1532</Words>
  <Characters>9195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cp:revision>
  <cp:lastPrinted>2025-09-04T09:52:00Z</cp:lastPrinted>
  <dcterms:created xsi:type="dcterms:W3CDTF">2025-09-04T07:08:00Z</dcterms:created>
  <dcterms:modified xsi:type="dcterms:W3CDTF">2025-09-04T10:25:00Z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